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4E990">
      <w:pPr>
        <w:jc w:val="center"/>
        <w:rPr>
          <w:b/>
          <w:sz w:val="21"/>
          <w:szCs w:val="21"/>
        </w:rPr>
      </w:pPr>
      <w:r>
        <w:rPr>
          <w:rFonts w:hint="eastAsia"/>
          <w:b/>
          <w:sz w:val="22"/>
          <w:szCs w:val="22"/>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11671300</wp:posOffset>
            </wp:positionV>
            <wp:extent cx="419100" cy="292100"/>
            <wp:effectExtent l="0" t="0" r="0" b="3175"/>
            <wp:wrapNone/>
            <wp:docPr id="100074" name="图片 100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4" name="图片 100074"/>
                    <pic:cNvPicPr>
                      <a:picLocks noChangeAspect="1"/>
                    </pic:cNvPicPr>
                  </pic:nvPicPr>
                  <pic:blipFill>
                    <a:blip r:embed="rId10"/>
                    <a:stretch>
                      <a:fillRect/>
                    </a:stretch>
                  </pic:blipFill>
                  <pic:spPr>
                    <a:xfrm>
                      <a:off x="0" y="0"/>
                      <a:ext cx="419100" cy="292100"/>
                    </a:xfrm>
                    <a:prstGeom prst="rect">
                      <a:avLst/>
                    </a:prstGeom>
                  </pic:spPr>
                </pic:pic>
              </a:graphicData>
            </a:graphic>
          </wp:anchor>
        </w:drawing>
      </w:r>
      <w:r>
        <w:rPr>
          <w:rFonts w:hint="eastAsia"/>
          <w:b/>
          <w:sz w:val="22"/>
          <w:szCs w:val="22"/>
        </w:rPr>
        <w:drawing>
          <wp:anchor distT="0" distB="0" distL="114300" distR="114300" simplePos="0" relativeHeight="251660288" behindDoc="0" locked="0" layoutInCell="1" allowOverlap="1">
            <wp:simplePos x="0" y="0"/>
            <wp:positionH relativeFrom="page">
              <wp:posOffset>11061700</wp:posOffset>
            </wp:positionH>
            <wp:positionV relativeFrom="page">
              <wp:posOffset>11785600</wp:posOffset>
            </wp:positionV>
            <wp:extent cx="342900" cy="406400"/>
            <wp:effectExtent l="0" t="0" r="0" b="3175"/>
            <wp:wrapNone/>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
                    <pic:cNvPicPr>
                      <a:picLocks noChangeAspect="1"/>
                    </pic:cNvPicPr>
                  </pic:nvPicPr>
                  <pic:blipFill>
                    <a:blip r:embed="rId11"/>
                    <a:stretch>
                      <a:fillRect/>
                    </a:stretch>
                  </pic:blipFill>
                  <pic:spPr>
                    <a:xfrm>
                      <a:off x="0" y="0"/>
                      <a:ext cx="342900" cy="406400"/>
                    </a:xfrm>
                    <a:prstGeom prst="rect">
                      <a:avLst/>
                    </a:prstGeom>
                    <a:noFill/>
                    <a:ln>
                      <a:noFill/>
                    </a:ln>
                  </pic:spPr>
                </pic:pic>
              </a:graphicData>
            </a:graphic>
          </wp:anchor>
        </w:drawing>
      </w:r>
      <w:r>
        <w:rPr>
          <w:rFonts w:hint="eastAsia"/>
          <w:b/>
          <w:sz w:val="22"/>
          <w:szCs w:val="22"/>
        </w:rPr>
        <w:t>专题2 原子结构</w:t>
      </w:r>
    </w:p>
    <w:p w14:paraId="542342F9">
      <w:pPr>
        <w:rPr>
          <w:b/>
          <w:sz w:val="21"/>
          <w:szCs w:val="21"/>
        </w:rPr>
      </w:pPr>
      <w:r>
        <w:rPr>
          <w:b/>
          <w:sz w:val="21"/>
          <w:szCs w:val="21"/>
        </w:rPr>
        <w:t>知识点一 原子结构</w:t>
      </w:r>
    </w:p>
    <w:p w14:paraId="2CE90669">
      <w:pPr>
        <w:numPr>
          <w:numId w:val="0"/>
        </w:numPr>
        <w:spacing w:line="360" w:lineRule="auto"/>
        <w:rPr>
          <w:b/>
          <w:sz w:val="21"/>
          <w:szCs w:val="21"/>
        </w:rPr>
      </w:pPr>
      <w:r>
        <w:rPr>
          <w:rFonts w:hint="eastAsia" w:eastAsia="宋体"/>
          <w:b/>
          <w:sz w:val="21"/>
          <w:szCs w:val="21"/>
          <w:lang w:val="en-US" w:eastAsia="zh-CN"/>
        </w:rPr>
        <w:t>1.</w:t>
      </w:r>
      <w:r>
        <w:rPr>
          <w:b/>
          <w:sz w:val="21"/>
          <w:szCs w:val="21"/>
        </w:rPr>
        <w:t>原子的构成</w:t>
      </w:r>
    </w:p>
    <w:p w14:paraId="5A931D7F">
      <w:pPr>
        <w:numPr>
          <w:numId w:val="0"/>
        </w:numPr>
        <w:spacing w:line="360" w:lineRule="auto"/>
        <w:jc w:val="center"/>
        <w:rPr>
          <w:b/>
          <w:sz w:val="21"/>
          <w:szCs w:val="21"/>
        </w:rPr>
      </w:pPr>
      <w:r>
        <w:rPr>
          <w:rFonts w:ascii="Times New Roman"/>
        </w:rPr>
        <w:drawing>
          <wp:inline distT="0" distB="0" distL="0" distR="0">
            <wp:extent cx="1162050" cy="1043940"/>
            <wp:effectExtent l="0" t="0" r="0" b="3810"/>
            <wp:docPr id="62"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8.jpeg"/>
                    <pic:cNvPicPr>
                      <a:picLocks noChangeAspect="1"/>
                    </pic:cNvPicPr>
                  </pic:nvPicPr>
                  <pic:blipFill>
                    <a:blip r:embed="rId12"/>
                    <a:srcRect r="58076"/>
                    <a:stretch>
                      <a:fillRect/>
                    </a:stretch>
                  </pic:blipFill>
                  <pic:spPr>
                    <a:xfrm>
                      <a:off x="0" y="0"/>
                      <a:ext cx="1162050" cy="1044000"/>
                    </a:xfrm>
                    <a:prstGeom prst="rect">
                      <a:avLst/>
                    </a:prstGeom>
                  </pic:spPr>
                </pic:pic>
              </a:graphicData>
            </a:graphic>
          </wp:inline>
        </w:drawing>
      </w:r>
    </w:p>
    <w:p w14:paraId="1E22425D">
      <w:pPr>
        <w:autoSpaceDE w:val="0"/>
        <w:autoSpaceDN w:val="0"/>
        <w:adjustRightInd w:val="0"/>
        <w:spacing w:line="360" w:lineRule="auto"/>
        <w:textAlignment w:val="baseline"/>
        <w:rPr>
          <w:rFonts w:hint="default" w:ascii="Times New Roman" w:hAnsi="Times New Roman" w:cs="Times New Roman"/>
          <w:sz w:val="21"/>
          <w:szCs w:val="21"/>
        </w:rPr>
      </w:pPr>
      <w:r>
        <w:rPr>
          <w:rFonts w:hint="default"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lang w:val="en-US" w:eastAsia="zh-CN"/>
        </w:rPr>
        <w:t>1</w:t>
      </w:r>
      <w:r>
        <w:rPr>
          <w:rFonts w:hint="default" w:ascii="Times New Roman" w:hAnsi="Times New Roman" w:eastAsia="宋体" w:cs="Times New Roman"/>
          <w:bCs/>
          <w:sz w:val="21"/>
          <w:szCs w:val="21"/>
          <w:lang w:eastAsia="zh-CN"/>
        </w:rPr>
        <w:t>）</w:t>
      </w:r>
      <w:r>
        <w:rPr>
          <w:rFonts w:hint="default" w:ascii="Times New Roman" w:hAnsi="Times New Roman" w:cs="Times New Roman"/>
          <w:sz w:val="21"/>
          <w:szCs w:val="21"/>
        </w:rPr>
        <w:t xml:space="preserve">核电荷数(Z) </w:t>
      </w:r>
      <w:r>
        <w:rPr>
          <w:rFonts w:hint="default" w:ascii="Times New Roman" w:hAnsi="Times New Roman" w:eastAsia="宋体" w:cs="Times New Roman"/>
          <w:sz w:val="21"/>
          <w:szCs w:val="21"/>
          <w:lang w:val="en-US" w:eastAsia="zh-CN"/>
        </w:rPr>
        <w:t>=</w:t>
      </w:r>
      <w:r>
        <w:rPr>
          <w:rFonts w:hint="default" w:ascii="Times New Roman" w:hAnsi="Times New Roman" w:cs="Times New Roman"/>
          <w:sz w:val="21"/>
          <w:szCs w:val="21"/>
        </w:rPr>
        <w:t>核内质子数</w:t>
      </w:r>
      <w:r>
        <w:rPr>
          <w:rFonts w:hint="default" w:ascii="Times New Roman" w:hAnsi="Times New Roman" w:eastAsia="宋体" w:cs="Times New Roman"/>
          <w:sz w:val="21"/>
          <w:szCs w:val="21"/>
          <w:lang w:val="en-US" w:eastAsia="zh-CN"/>
        </w:rPr>
        <w:t>=</w:t>
      </w:r>
      <w:r>
        <w:rPr>
          <w:rFonts w:hint="default" w:ascii="Times New Roman" w:hAnsi="Times New Roman" w:cs="Times New Roman"/>
          <w:sz w:val="21"/>
          <w:szCs w:val="21"/>
        </w:rPr>
        <w:t>核外电子数</w:t>
      </w:r>
      <w:r>
        <w:rPr>
          <w:rFonts w:hint="default" w:ascii="Times New Roman" w:hAnsi="Times New Roman" w:eastAsia="宋体" w:cs="Times New Roman"/>
          <w:sz w:val="21"/>
          <w:szCs w:val="21"/>
          <w:lang w:val="en-US" w:eastAsia="zh-CN"/>
        </w:rPr>
        <w:t>=</w:t>
      </w:r>
      <w:r>
        <w:rPr>
          <w:rFonts w:hint="default" w:ascii="Times New Roman" w:hAnsi="Times New Roman" w:cs="Times New Roman"/>
          <w:sz w:val="21"/>
          <w:szCs w:val="21"/>
        </w:rPr>
        <w:t>原子序数</w:t>
      </w:r>
    </w:p>
    <w:p w14:paraId="4254A979">
      <w:pPr>
        <w:spacing w:line="360" w:lineRule="auto"/>
        <w:rPr>
          <w:rFonts w:hint="default" w:ascii="Times New Roman" w:hAnsi="Times New Roman" w:cs="Times New Roman"/>
          <w:bCs/>
          <w:sz w:val="21"/>
          <w:szCs w:val="21"/>
        </w:rPr>
      </w:pPr>
      <w:r>
        <w:rPr>
          <w:rFonts w:hint="default"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lang w:val="en-US" w:eastAsia="zh-CN"/>
        </w:rPr>
        <w:t>2</w:t>
      </w:r>
      <w:r>
        <w:rPr>
          <w:rFonts w:hint="default" w:ascii="Times New Roman" w:hAnsi="Times New Roman" w:eastAsia="宋体" w:cs="Times New Roman"/>
          <w:bCs/>
          <w:sz w:val="21"/>
          <w:szCs w:val="21"/>
          <w:lang w:eastAsia="zh-CN"/>
        </w:rPr>
        <w:t>）</w:t>
      </w:r>
      <w:r>
        <w:rPr>
          <w:rFonts w:hint="default" w:ascii="Times New Roman" w:hAnsi="Times New Roman" w:cs="Times New Roman"/>
          <w:bCs/>
          <w:sz w:val="21"/>
          <w:szCs w:val="21"/>
        </w:rPr>
        <w:t>质量数：将原子核内所有的质子和中子的相对质量取近似整数值加起来，所得的数值，叫质量数。</w:t>
      </w:r>
    </w:p>
    <w:p w14:paraId="163ACD31">
      <w:pPr>
        <w:spacing w:line="360" w:lineRule="auto"/>
        <w:rPr>
          <w:rFonts w:hint="default" w:ascii="Times New Roman" w:hAnsi="Times New Roman" w:cs="Times New Roman"/>
          <w:bCs/>
          <w:sz w:val="21"/>
          <w:szCs w:val="21"/>
        </w:rPr>
      </w:pPr>
      <w:r>
        <w:rPr>
          <w:rFonts w:hint="default" w:ascii="Times New Roman" w:hAnsi="Times New Roman" w:cs="Times New Roman"/>
          <w:bCs/>
          <w:sz w:val="21"/>
          <w:szCs w:val="21"/>
        </w:rPr>
        <w:t>质量数（A）</w:t>
      </w:r>
      <w:r>
        <w:rPr>
          <w:rFonts w:hint="default" w:ascii="Times New Roman" w:hAnsi="Times New Roman" w:eastAsia="宋体" w:cs="Times New Roman"/>
          <w:bCs/>
          <w:sz w:val="21"/>
          <w:szCs w:val="21"/>
          <w:lang w:val="en-US" w:eastAsia="zh-CN"/>
        </w:rPr>
        <w:t>=</w:t>
      </w:r>
      <w:r>
        <w:rPr>
          <w:rFonts w:hint="default" w:ascii="Times New Roman" w:hAnsi="Times New Roman" w:cs="Times New Roman"/>
          <w:bCs/>
          <w:sz w:val="21"/>
          <w:szCs w:val="21"/>
        </w:rPr>
        <w:t>质子数（Z）</w:t>
      </w:r>
      <w:r>
        <w:rPr>
          <w:rFonts w:hint="default" w:ascii="Times New Roman" w:hAnsi="Times New Roman" w:eastAsia="宋体" w:cs="Times New Roman"/>
          <w:bCs/>
          <w:sz w:val="21"/>
          <w:szCs w:val="21"/>
          <w:lang w:val="en-US" w:eastAsia="zh-CN"/>
        </w:rPr>
        <w:t>+</w:t>
      </w:r>
      <w:r>
        <w:rPr>
          <w:rFonts w:hint="default" w:ascii="Times New Roman" w:hAnsi="Times New Roman" w:cs="Times New Roman"/>
          <w:bCs/>
          <w:sz w:val="21"/>
          <w:szCs w:val="21"/>
        </w:rPr>
        <w:t>中子数（N）</w:t>
      </w:r>
      <w:r>
        <w:rPr>
          <w:rFonts w:hint="default" w:ascii="Times New Roman" w:hAnsi="Times New Roman" w:eastAsia="宋体" w:cs="Times New Roman"/>
          <w:bCs/>
          <w:sz w:val="21"/>
          <w:szCs w:val="21"/>
          <w:lang w:val="en-US" w:eastAsia="zh-CN"/>
        </w:rPr>
        <w:t>=</w:t>
      </w:r>
      <w:r>
        <w:rPr>
          <w:rFonts w:hint="default" w:ascii="Times New Roman" w:hAnsi="Times New Roman" w:cs="Times New Roman"/>
          <w:bCs/>
          <w:sz w:val="21"/>
          <w:szCs w:val="21"/>
        </w:rPr>
        <w:t>近似原子量</w:t>
      </w:r>
    </w:p>
    <w:p w14:paraId="7EA8DED5">
      <w:pPr>
        <w:tabs>
          <w:tab w:val="left" w:pos="3402"/>
        </w:tabs>
        <w:spacing w:line="360" w:lineRule="auto"/>
        <w:ind w:right="840"/>
        <w:rPr>
          <w:sz w:val="21"/>
          <w:szCs w:val="21"/>
        </w:rPr>
      </w:pP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eastAsia="zh-CN"/>
        </w:rPr>
        <w:t>）</w:t>
      </w:r>
      <w:r>
        <w:rPr>
          <w:sz w:val="21"/>
          <w:szCs w:val="21"/>
        </w:rPr>
        <w:t>表示方法</w:t>
      </w:r>
    </w:p>
    <w:p w14:paraId="53128EB4">
      <w:pPr>
        <w:tabs>
          <w:tab w:val="left" w:pos="3402"/>
        </w:tabs>
        <w:spacing w:line="360" w:lineRule="auto"/>
        <w:jc w:val="center"/>
        <w:rPr>
          <w:sz w:val="21"/>
          <w:szCs w:val="21"/>
        </w:rPr>
      </w:pPr>
      <w:r>
        <w:rPr>
          <w:b/>
          <w:sz w:val="21"/>
          <w:szCs w:val="21"/>
        </w:rPr>
        <w:drawing>
          <wp:inline distT="0" distB="0" distL="114300" distR="114300">
            <wp:extent cx="1803400" cy="513715"/>
            <wp:effectExtent l="0" t="0" r="6350" b="635"/>
            <wp:docPr id="38"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 descr="学科网 版权所有"/>
                    <pic:cNvPicPr>
                      <a:picLocks noChangeAspect="1"/>
                    </pic:cNvPicPr>
                  </pic:nvPicPr>
                  <pic:blipFill>
                    <a:blip r:embed="rId13"/>
                    <a:stretch>
                      <a:fillRect/>
                    </a:stretch>
                  </pic:blipFill>
                  <pic:spPr>
                    <a:xfrm>
                      <a:off x="0" y="0"/>
                      <a:ext cx="1803400" cy="513715"/>
                    </a:xfrm>
                    <a:prstGeom prst="rect">
                      <a:avLst/>
                    </a:prstGeom>
                    <a:noFill/>
                    <a:ln>
                      <a:noFill/>
                    </a:ln>
                  </pic:spPr>
                </pic:pic>
              </a:graphicData>
            </a:graphic>
          </wp:inline>
        </w:drawing>
      </w:r>
    </w:p>
    <w:p w14:paraId="6430D0E1">
      <w:pPr>
        <w:rPr>
          <w:b/>
          <w:sz w:val="21"/>
          <w:szCs w:val="21"/>
        </w:rPr>
      </w:pPr>
      <w:r>
        <w:rPr>
          <w:b/>
          <w:sz w:val="21"/>
          <w:szCs w:val="21"/>
        </w:rPr>
        <w:t>2</w:t>
      </w:r>
      <w:r>
        <w:rPr>
          <w:rFonts w:hint="eastAsia" w:eastAsia="宋体"/>
          <w:b/>
          <w:sz w:val="21"/>
          <w:szCs w:val="21"/>
          <w:lang w:eastAsia="zh-CN"/>
        </w:rPr>
        <w:t>.</w:t>
      </w:r>
      <w:r>
        <w:rPr>
          <w:b/>
          <w:sz w:val="21"/>
          <w:szCs w:val="21"/>
        </w:rPr>
        <w:t>核外电子排布</w:t>
      </w:r>
    </w:p>
    <w:p w14:paraId="1A317AA7">
      <w:pPr>
        <w:spacing w:line="360" w:lineRule="auto"/>
        <w:rPr>
          <w:sz w:val="21"/>
          <w:szCs w:val="21"/>
        </w:rPr>
      </w:pPr>
      <w:r>
        <w:rPr>
          <w:sz w:val="21"/>
          <w:szCs w:val="21"/>
          <w:lang w:bidi="ar"/>
        </w:rPr>
        <w:t>（1）</w:t>
      </w:r>
      <w:r>
        <w:rPr>
          <w:sz w:val="21"/>
          <w:szCs w:val="21"/>
        </w:rPr>
        <w:t>电子的特征：电子的运动具有区别于宏观物体的几大特征:质量很小(9.109×10</w:t>
      </w:r>
      <w:r>
        <w:rPr>
          <w:sz w:val="21"/>
          <w:szCs w:val="21"/>
          <w:vertAlign w:val="superscript"/>
        </w:rPr>
        <w:t>-31</w:t>
      </w:r>
      <w:r>
        <w:rPr>
          <w:sz w:val="21"/>
          <w:szCs w:val="21"/>
        </w:rPr>
        <w:t>kg)；带负电荷；运动空间范围大(直径约10</w:t>
      </w:r>
      <w:r>
        <w:rPr>
          <w:sz w:val="21"/>
          <w:szCs w:val="21"/>
          <w:vertAlign w:val="superscript"/>
        </w:rPr>
        <w:t>-10</w:t>
      </w:r>
      <w:r>
        <w:rPr>
          <w:sz w:val="21"/>
          <w:szCs w:val="21"/>
        </w:rPr>
        <w:t>m)；运动速度快，因此电子的运动特征就与宏观物体的运动有着极大的不同一一它没有确定的轨道。</w:t>
      </w:r>
    </w:p>
    <w:p w14:paraId="3F5DC5DE">
      <w:pPr>
        <w:pStyle w:val="5"/>
        <w:tabs>
          <w:tab w:val="left" w:pos="3828"/>
        </w:tabs>
        <w:snapToGrid w:val="0"/>
        <w:spacing w:line="360" w:lineRule="auto"/>
        <w:rPr>
          <w:rFonts w:ascii="Times New Roman" w:hAnsi="Times New Roman" w:cs="Times New Roman"/>
          <w:sz w:val="21"/>
          <w:szCs w:val="21"/>
        </w:rPr>
      </w:pPr>
      <w:r>
        <w:rPr>
          <w:rFonts w:ascii="Times New Roman" w:hAnsi="Times New Roman" w:cs="Times New Roman"/>
          <w:sz w:val="21"/>
          <w:szCs w:val="21"/>
          <w:lang w:bidi="ar"/>
        </w:rPr>
        <w:t>（2）</w:t>
      </w:r>
      <w:r>
        <w:rPr>
          <w:rFonts w:ascii="Times New Roman" w:hAnsi="Times New Roman" w:cs="Times New Roman"/>
          <w:sz w:val="21"/>
          <w:szCs w:val="21"/>
        </w:rPr>
        <w:t>电子层：科学研究证明，电子的能量是不相同的，它们分别在能量不同区域内运动。把不同的区域简化为不连续的壳层，也称作电子层，分别用n=1、2、3、4、5、6、7来表示从内到外的电子层，并分别用符号K、L、M、N、O、P、Q来表示。</w:t>
      </w:r>
    </w:p>
    <w:p w14:paraId="31AEC1B6">
      <w:pPr>
        <w:pStyle w:val="5"/>
        <w:tabs>
          <w:tab w:val="left" w:pos="3828"/>
        </w:tabs>
        <w:snapToGrid w:val="0"/>
        <w:spacing w:line="360" w:lineRule="auto"/>
        <w:jc w:val="center"/>
        <w:outlineLvl w:val="0"/>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2352675" cy="1000125"/>
            <wp:effectExtent l="0" t="0" r="0" b="0"/>
            <wp:docPr id="33"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descr="学科网 版权所有"/>
                    <pic:cNvPicPr>
                      <a:picLocks noChangeAspect="1"/>
                    </pic:cNvPicPr>
                  </pic:nvPicPr>
                  <pic:blipFill>
                    <a:blip r:embed="rId14"/>
                    <a:stretch>
                      <a:fillRect/>
                    </a:stretch>
                  </pic:blipFill>
                  <pic:spPr>
                    <a:xfrm>
                      <a:off x="0" y="0"/>
                      <a:ext cx="2352675" cy="1000125"/>
                    </a:xfrm>
                    <a:prstGeom prst="rect">
                      <a:avLst/>
                    </a:prstGeom>
                    <a:noFill/>
                    <a:ln>
                      <a:noFill/>
                    </a:ln>
                  </pic:spPr>
                </pic:pic>
              </a:graphicData>
            </a:graphic>
          </wp:inline>
        </w:drawing>
      </w:r>
    </w:p>
    <w:p w14:paraId="7A6A031B">
      <w:pPr>
        <w:pStyle w:val="5"/>
        <w:tabs>
          <w:tab w:val="left" w:pos="3828"/>
        </w:tabs>
        <w:snapToGrid w:val="0"/>
        <w:spacing w:line="360" w:lineRule="auto"/>
        <w:outlineLvl w:val="0"/>
        <w:rPr>
          <w:rFonts w:ascii="Times New Roman" w:hAnsi="Times New Roman" w:cs="Times New Roman"/>
          <w:sz w:val="21"/>
          <w:szCs w:val="21"/>
        </w:rPr>
      </w:pPr>
      <w:r>
        <w:rPr>
          <w:rFonts w:ascii="Times New Roman" w:hAnsi="Times New Roman" w:cs="Times New Roman"/>
          <w:sz w:val="21"/>
          <w:szCs w:val="21"/>
        </w:rPr>
        <w:t>（3）核外电子排布的规律：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3"/>
        <w:gridCol w:w="1393"/>
        <w:gridCol w:w="1393"/>
        <w:gridCol w:w="1393"/>
        <w:gridCol w:w="1395"/>
        <w:gridCol w:w="1397"/>
      </w:tblGrid>
      <w:tr w14:paraId="3945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1393" w:type="dxa"/>
            <w:vMerge w:val="restart"/>
          </w:tcPr>
          <w:p w14:paraId="4FA4D3A2">
            <w:pPr>
              <w:autoSpaceDE w:val="0"/>
              <w:autoSpaceDN w:val="0"/>
              <w:adjustRightInd w:val="0"/>
              <w:snapToGrid w:val="0"/>
              <w:spacing w:line="360" w:lineRule="auto"/>
              <w:jc w:val="center"/>
              <w:rPr>
                <w:b/>
                <w:bCs/>
                <w:sz w:val="21"/>
                <w:szCs w:val="21"/>
              </w:rPr>
            </w:pPr>
            <w:r>
              <w:rPr>
                <w:sz w:val="21"/>
                <w:szCs w:val="21"/>
              </w:rPr>
              <w:t>核电荷数</w:t>
            </w:r>
          </w:p>
        </w:tc>
        <w:tc>
          <w:tcPr>
            <w:tcW w:w="1393" w:type="dxa"/>
            <w:vMerge w:val="restart"/>
          </w:tcPr>
          <w:p w14:paraId="3B4348B7">
            <w:pPr>
              <w:autoSpaceDE w:val="0"/>
              <w:autoSpaceDN w:val="0"/>
              <w:adjustRightInd w:val="0"/>
              <w:snapToGrid w:val="0"/>
              <w:spacing w:line="360" w:lineRule="auto"/>
              <w:jc w:val="center"/>
              <w:rPr>
                <w:sz w:val="21"/>
                <w:szCs w:val="21"/>
              </w:rPr>
            </w:pPr>
            <w:r>
              <w:rPr>
                <w:sz w:val="21"/>
                <w:szCs w:val="21"/>
              </w:rPr>
              <w:t>元素名称</w:t>
            </w:r>
          </w:p>
        </w:tc>
        <w:tc>
          <w:tcPr>
            <w:tcW w:w="1393" w:type="dxa"/>
            <w:vMerge w:val="restart"/>
          </w:tcPr>
          <w:p w14:paraId="5172FA2D">
            <w:pPr>
              <w:autoSpaceDE w:val="0"/>
              <w:autoSpaceDN w:val="0"/>
              <w:adjustRightInd w:val="0"/>
              <w:snapToGrid w:val="0"/>
              <w:spacing w:line="360" w:lineRule="auto"/>
              <w:jc w:val="center"/>
              <w:rPr>
                <w:sz w:val="21"/>
                <w:szCs w:val="21"/>
              </w:rPr>
            </w:pPr>
            <w:r>
              <w:rPr>
                <w:sz w:val="21"/>
                <w:szCs w:val="21"/>
              </w:rPr>
              <w:t>元素符号</w:t>
            </w:r>
          </w:p>
        </w:tc>
        <w:tc>
          <w:tcPr>
            <w:tcW w:w="4184" w:type="dxa"/>
            <w:gridSpan w:val="3"/>
          </w:tcPr>
          <w:p w14:paraId="72443CDF">
            <w:pPr>
              <w:autoSpaceDE w:val="0"/>
              <w:autoSpaceDN w:val="0"/>
              <w:adjustRightInd w:val="0"/>
              <w:snapToGrid w:val="0"/>
              <w:spacing w:line="360" w:lineRule="auto"/>
              <w:jc w:val="center"/>
              <w:rPr>
                <w:sz w:val="21"/>
                <w:szCs w:val="21"/>
              </w:rPr>
            </w:pPr>
            <w:r>
              <w:rPr>
                <w:sz w:val="21"/>
                <w:szCs w:val="21"/>
              </w:rPr>
              <w:t>各层电子数</w:t>
            </w:r>
          </w:p>
        </w:tc>
      </w:tr>
      <w:tr w14:paraId="70E6B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1393" w:type="dxa"/>
            <w:vMerge w:val="continue"/>
          </w:tcPr>
          <w:p w14:paraId="22026E1E">
            <w:pPr>
              <w:autoSpaceDE w:val="0"/>
              <w:autoSpaceDN w:val="0"/>
              <w:adjustRightInd w:val="0"/>
              <w:snapToGrid w:val="0"/>
              <w:spacing w:line="360" w:lineRule="auto"/>
              <w:jc w:val="center"/>
              <w:rPr>
                <w:b/>
                <w:bCs/>
                <w:sz w:val="21"/>
                <w:szCs w:val="21"/>
              </w:rPr>
            </w:pPr>
          </w:p>
        </w:tc>
        <w:tc>
          <w:tcPr>
            <w:tcW w:w="1393" w:type="dxa"/>
            <w:vMerge w:val="continue"/>
          </w:tcPr>
          <w:p w14:paraId="7BF4F939">
            <w:pPr>
              <w:autoSpaceDE w:val="0"/>
              <w:autoSpaceDN w:val="0"/>
              <w:adjustRightInd w:val="0"/>
              <w:snapToGrid w:val="0"/>
              <w:spacing w:line="360" w:lineRule="auto"/>
              <w:jc w:val="center"/>
              <w:rPr>
                <w:sz w:val="21"/>
                <w:szCs w:val="21"/>
              </w:rPr>
            </w:pPr>
          </w:p>
        </w:tc>
        <w:tc>
          <w:tcPr>
            <w:tcW w:w="1393" w:type="dxa"/>
            <w:vMerge w:val="continue"/>
          </w:tcPr>
          <w:p w14:paraId="7A18AF2D">
            <w:pPr>
              <w:autoSpaceDE w:val="0"/>
              <w:autoSpaceDN w:val="0"/>
              <w:adjustRightInd w:val="0"/>
              <w:snapToGrid w:val="0"/>
              <w:spacing w:line="360" w:lineRule="auto"/>
              <w:jc w:val="center"/>
              <w:rPr>
                <w:sz w:val="21"/>
                <w:szCs w:val="21"/>
              </w:rPr>
            </w:pPr>
          </w:p>
        </w:tc>
        <w:tc>
          <w:tcPr>
            <w:tcW w:w="1393" w:type="dxa"/>
          </w:tcPr>
          <w:p w14:paraId="214B8AA3">
            <w:pPr>
              <w:autoSpaceDE w:val="0"/>
              <w:autoSpaceDN w:val="0"/>
              <w:adjustRightInd w:val="0"/>
              <w:snapToGrid w:val="0"/>
              <w:spacing w:line="360" w:lineRule="auto"/>
              <w:jc w:val="center"/>
              <w:rPr>
                <w:sz w:val="21"/>
                <w:szCs w:val="21"/>
              </w:rPr>
            </w:pPr>
            <w:r>
              <w:rPr>
                <w:sz w:val="21"/>
                <w:szCs w:val="21"/>
              </w:rPr>
              <w:t>K</w:t>
            </w:r>
          </w:p>
        </w:tc>
        <w:tc>
          <w:tcPr>
            <w:tcW w:w="1395" w:type="dxa"/>
          </w:tcPr>
          <w:p w14:paraId="18C4B68A">
            <w:pPr>
              <w:autoSpaceDE w:val="0"/>
              <w:autoSpaceDN w:val="0"/>
              <w:adjustRightInd w:val="0"/>
              <w:snapToGrid w:val="0"/>
              <w:spacing w:line="360" w:lineRule="auto"/>
              <w:jc w:val="center"/>
              <w:rPr>
                <w:sz w:val="21"/>
                <w:szCs w:val="21"/>
              </w:rPr>
            </w:pPr>
            <w:r>
              <w:rPr>
                <w:sz w:val="21"/>
                <w:szCs w:val="21"/>
              </w:rPr>
              <w:t>L</w:t>
            </w:r>
          </w:p>
        </w:tc>
        <w:tc>
          <w:tcPr>
            <w:tcW w:w="1397" w:type="dxa"/>
          </w:tcPr>
          <w:p w14:paraId="33C35607">
            <w:pPr>
              <w:autoSpaceDE w:val="0"/>
              <w:autoSpaceDN w:val="0"/>
              <w:adjustRightInd w:val="0"/>
              <w:snapToGrid w:val="0"/>
              <w:spacing w:line="360" w:lineRule="auto"/>
              <w:jc w:val="center"/>
              <w:rPr>
                <w:sz w:val="21"/>
                <w:szCs w:val="21"/>
              </w:rPr>
            </w:pPr>
            <w:r>
              <w:rPr>
                <w:sz w:val="21"/>
                <w:szCs w:val="21"/>
              </w:rPr>
              <w:t>M</w:t>
            </w:r>
          </w:p>
        </w:tc>
      </w:tr>
      <w:tr w14:paraId="74C1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93" w:type="dxa"/>
          </w:tcPr>
          <w:p w14:paraId="637C1F27">
            <w:pPr>
              <w:autoSpaceDE w:val="0"/>
              <w:autoSpaceDN w:val="0"/>
              <w:adjustRightInd w:val="0"/>
              <w:snapToGrid w:val="0"/>
              <w:spacing w:line="360" w:lineRule="auto"/>
              <w:jc w:val="center"/>
              <w:rPr>
                <w:bCs/>
                <w:sz w:val="21"/>
                <w:szCs w:val="21"/>
              </w:rPr>
            </w:pPr>
            <w:r>
              <w:rPr>
                <w:bCs/>
                <w:sz w:val="21"/>
                <w:szCs w:val="21"/>
              </w:rPr>
              <w:t>1</w:t>
            </w:r>
          </w:p>
        </w:tc>
        <w:tc>
          <w:tcPr>
            <w:tcW w:w="1393" w:type="dxa"/>
          </w:tcPr>
          <w:p w14:paraId="19E99167">
            <w:pPr>
              <w:autoSpaceDE w:val="0"/>
              <w:autoSpaceDN w:val="0"/>
              <w:adjustRightInd w:val="0"/>
              <w:snapToGrid w:val="0"/>
              <w:spacing w:line="360" w:lineRule="auto"/>
              <w:jc w:val="center"/>
              <w:rPr>
                <w:bCs/>
                <w:sz w:val="21"/>
                <w:szCs w:val="21"/>
              </w:rPr>
            </w:pPr>
            <w:r>
              <w:rPr>
                <w:bCs/>
                <w:sz w:val="21"/>
                <w:szCs w:val="21"/>
              </w:rPr>
              <w:t>氢</w:t>
            </w:r>
          </w:p>
        </w:tc>
        <w:tc>
          <w:tcPr>
            <w:tcW w:w="1393" w:type="dxa"/>
          </w:tcPr>
          <w:p w14:paraId="6208DA00">
            <w:pPr>
              <w:autoSpaceDE w:val="0"/>
              <w:autoSpaceDN w:val="0"/>
              <w:adjustRightInd w:val="0"/>
              <w:snapToGrid w:val="0"/>
              <w:spacing w:line="360" w:lineRule="auto"/>
              <w:jc w:val="center"/>
              <w:rPr>
                <w:bCs/>
                <w:sz w:val="21"/>
                <w:szCs w:val="21"/>
              </w:rPr>
            </w:pPr>
            <w:r>
              <w:rPr>
                <w:bCs/>
                <w:sz w:val="21"/>
                <w:szCs w:val="21"/>
              </w:rPr>
              <w:t>H</w:t>
            </w:r>
          </w:p>
        </w:tc>
        <w:tc>
          <w:tcPr>
            <w:tcW w:w="1393" w:type="dxa"/>
          </w:tcPr>
          <w:p w14:paraId="05D13453">
            <w:pPr>
              <w:autoSpaceDE w:val="0"/>
              <w:autoSpaceDN w:val="0"/>
              <w:adjustRightInd w:val="0"/>
              <w:snapToGrid w:val="0"/>
              <w:spacing w:line="360" w:lineRule="auto"/>
              <w:jc w:val="center"/>
              <w:rPr>
                <w:bCs/>
                <w:sz w:val="21"/>
                <w:szCs w:val="21"/>
              </w:rPr>
            </w:pPr>
            <w:r>
              <w:rPr>
                <w:bCs/>
                <w:sz w:val="21"/>
                <w:szCs w:val="21"/>
              </w:rPr>
              <w:t>1</w:t>
            </w:r>
          </w:p>
        </w:tc>
        <w:tc>
          <w:tcPr>
            <w:tcW w:w="1395" w:type="dxa"/>
          </w:tcPr>
          <w:p w14:paraId="681F989B">
            <w:pPr>
              <w:autoSpaceDE w:val="0"/>
              <w:autoSpaceDN w:val="0"/>
              <w:adjustRightInd w:val="0"/>
              <w:snapToGrid w:val="0"/>
              <w:spacing w:line="360" w:lineRule="auto"/>
              <w:jc w:val="center"/>
              <w:rPr>
                <w:bCs/>
                <w:sz w:val="21"/>
                <w:szCs w:val="21"/>
              </w:rPr>
            </w:pPr>
          </w:p>
        </w:tc>
        <w:tc>
          <w:tcPr>
            <w:tcW w:w="1397" w:type="dxa"/>
          </w:tcPr>
          <w:p w14:paraId="58B061BC">
            <w:pPr>
              <w:autoSpaceDE w:val="0"/>
              <w:autoSpaceDN w:val="0"/>
              <w:adjustRightInd w:val="0"/>
              <w:snapToGrid w:val="0"/>
              <w:spacing w:line="360" w:lineRule="auto"/>
              <w:jc w:val="center"/>
              <w:rPr>
                <w:bCs/>
                <w:sz w:val="21"/>
                <w:szCs w:val="21"/>
              </w:rPr>
            </w:pPr>
          </w:p>
        </w:tc>
      </w:tr>
      <w:tr w14:paraId="1F626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393" w:type="dxa"/>
          </w:tcPr>
          <w:p w14:paraId="5CD92D31">
            <w:pPr>
              <w:autoSpaceDE w:val="0"/>
              <w:autoSpaceDN w:val="0"/>
              <w:adjustRightInd w:val="0"/>
              <w:snapToGrid w:val="0"/>
              <w:spacing w:line="360" w:lineRule="auto"/>
              <w:jc w:val="center"/>
              <w:rPr>
                <w:bCs/>
                <w:sz w:val="21"/>
                <w:szCs w:val="21"/>
              </w:rPr>
            </w:pPr>
            <w:r>
              <w:rPr>
                <w:bCs/>
                <w:sz w:val="21"/>
                <w:szCs w:val="21"/>
              </w:rPr>
              <w:t>2</w:t>
            </w:r>
          </w:p>
        </w:tc>
        <w:tc>
          <w:tcPr>
            <w:tcW w:w="1393" w:type="dxa"/>
          </w:tcPr>
          <w:p w14:paraId="7A8B4207">
            <w:pPr>
              <w:autoSpaceDE w:val="0"/>
              <w:autoSpaceDN w:val="0"/>
              <w:adjustRightInd w:val="0"/>
              <w:snapToGrid w:val="0"/>
              <w:spacing w:line="360" w:lineRule="auto"/>
              <w:jc w:val="center"/>
              <w:rPr>
                <w:bCs/>
                <w:sz w:val="21"/>
                <w:szCs w:val="21"/>
              </w:rPr>
            </w:pPr>
            <w:r>
              <w:rPr>
                <w:bCs/>
                <w:sz w:val="21"/>
                <w:szCs w:val="21"/>
              </w:rPr>
              <w:t>氦</w:t>
            </w:r>
          </w:p>
        </w:tc>
        <w:tc>
          <w:tcPr>
            <w:tcW w:w="1393" w:type="dxa"/>
          </w:tcPr>
          <w:p w14:paraId="40DD3BEB">
            <w:pPr>
              <w:autoSpaceDE w:val="0"/>
              <w:autoSpaceDN w:val="0"/>
              <w:adjustRightInd w:val="0"/>
              <w:snapToGrid w:val="0"/>
              <w:spacing w:line="360" w:lineRule="auto"/>
              <w:jc w:val="center"/>
              <w:rPr>
                <w:bCs/>
                <w:sz w:val="21"/>
                <w:szCs w:val="21"/>
              </w:rPr>
            </w:pPr>
            <w:r>
              <w:rPr>
                <w:bCs/>
                <w:sz w:val="21"/>
                <w:szCs w:val="21"/>
              </w:rPr>
              <w:t>He</w:t>
            </w:r>
          </w:p>
        </w:tc>
        <w:tc>
          <w:tcPr>
            <w:tcW w:w="1393" w:type="dxa"/>
          </w:tcPr>
          <w:p w14:paraId="655E354B">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735D2D11">
            <w:pPr>
              <w:autoSpaceDE w:val="0"/>
              <w:autoSpaceDN w:val="0"/>
              <w:adjustRightInd w:val="0"/>
              <w:snapToGrid w:val="0"/>
              <w:spacing w:line="360" w:lineRule="auto"/>
              <w:jc w:val="center"/>
              <w:rPr>
                <w:bCs/>
                <w:sz w:val="21"/>
                <w:szCs w:val="21"/>
              </w:rPr>
            </w:pPr>
          </w:p>
        </w:tc>
        <w:tc>
          <w:tcPr>
            <w:tcW w:w="1397" w:type="dxa"/>
          </w:tcPr>
          <w:p w14:paraId="064473EA">
            <w:pPr>
              <w:autoSpaceDE w:val="0"/>
              <w:autoSpaceDN w:val="0"/>
              <w:adjustRightInd w:val="0"/>
              <w:snapToGrid w:val="0"/>
              <w:spacing w:line="360" w:lineRule="auto"/>
              <w:jc w:val="center"/>
              <w:rPr>
                <w:bCs/>
                <w:sz w:val="21"/>
                <w:szCs w:val="21"/>
              </w:rPr>
            </w:pPr>
          </w:p>
        </w:tc>
      </w:tr>
      <w:tr w14:paraId="69AB7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393" w:type="dxa"/>
          </w:tcPr>
          <w:p w14:paraId="50D45C5E">
            <w:pPr>
              <w:autoSpaceDE w:val="0"/>
              <w:autoSpaceDN w:val="0"/>
              <w:adjustRightInd w:val="0"/>
              <w:snapToGrid w:val="0"/>
              <w:spacing w:line="360" w:lineRule="auto"/>
              <w:jc w:val="center"/>
              <w:rPr>
                <w:bCs/>
                <w:sz w:val="21"/>
                <w:szCs w:val="21"/>
              </w:rPr>
            </w:pPr>
            <w:r>
              <w:rPr>
                <w:bCs/>
                <w:sz w:val="21"/>
                <w:szCs w:val="21"/>
              </w:rPr>
              <w:t>3</w:t>
            </w:r>
          </w:p>
        </w:tc>
        <w:tc>
          <w:tcPr>
            <w:tcW w:w="1393" w:type="dxa"/>
          </w:tcPr>
          <w:p w14:paraId="54AB0FDA">
            <w:pPr>
              <w:autoSpaceDE w:val="0"/>
              <w:autoSpaceDN w:val="0"/>
              <w:adjustRightInd w:val="0"/>
              <w:snapToGrid w:val="0"/>
              <w:spacing w:line="360" w:lineRule="auto"/>
              <w:jc w:val="center"/>
              <w:rPr>
                <w:bCs/>
                <w:sz w:val="21"/>
                <w:szCs w:val="21"/>
              </w:rPr>
            </w:pPr>
            <w:r>
              <w:rPr>
                <w:bCs/>
                <w:sz w:val="21"/>
                <w:szCs w:val="21"/>
              </w:rPr>
              <w:t>锂</w:t>
            </w:r>
          </w:p>
        </w:tc>
        <w:tc>
          <w:tcPr>
            <w:tcW w:w="1393" w:type="dxa"/>
          </w:tcPr>
          <w:p w14:paraId="49CEC7CF">
            <w:pPr>
              <w:autoSpaceDE w:val="0"/>
              <w:autoSpaceDN w:val="0"/>
              <w:adjustRightInd w:val="0"/>
              <w:snapToGrid w:val="0"/>
              <w:spacing w:line="360" w:lineRule="auto"/>
              <w:jc w:val="center"/>
              <w:rPr>
                <w:bCs/>
                <w:sz w:val="21"/>
                <w:szCs w:val="21"/>
              </w:rPr>
            </w:pPr>
            <w:r>
              <w:rPr>
                <w:bCs/>
                <w:sz w:val="21"/>
                <w:szCs w:val="21"/>
              </w:rPr>
              <w:t>Li</w:t>
            </w:r>
          </w:p>
        </w:tc>
        <w:tc>
          <w:tcPr>
            <w:tcW w:w="1393" w:type="dxa"/>
          </w:tcPr>
          <w:p w14:paraId="5F63E431">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585B17B0">
            <w:pPr>
              <w:autoSpaceDE w:val="0"/>
              <w:autoSpaceDN w:val="0"/>
              <w:adjustRightInd w:val="0"/>
              <w:snapToGrid w:val="0"/>
              <w:spacing w:line="360" w:lineRule="auto"/>
              <w:jc w:val="center"/>
              <w:rPr>
                <w:bCs/>
                <w:sz w:val="21"/>
                <w:szCs w:val="21"/>
              </w:rPr>
            </w:pPr>
            <w:r>
              <w:rPr>
                <w:bCs/>
                <w:sz w:val="21"/>
                <w:szCs w:val="21"/>
              </w:rPr>
              <w:t>1</w:t>
            </w:r>
          </w:p>
        </w:tc>
        <w:tc>
          <w:tcPr>
            <w:tcW w:w="1397" w:type="dxa"/>
          </w:tcPr>
          <w:p w14:paraId="44B717CB">
            <w:pPr>
              <w:autoSpaceDE w:val="0"/>
              <w:autoSpaceDN w:val="0"/>
              <w:adjustRightInd w:val="0"/>
              <w:snapToGrid w:val="0"/>
              <w:spacing w:line="360" w:lineRule="auto"/>
              <w:jc w:val="center"/>
              <w:rPr>
                <w:bCs/>
                <w:sz w:val="21"/>
                <w:szCs w:val="21"/>
              </w:rPr>
            </w:pPr>
          </w:p>
        </w:tc>
      </w:tr>
      <w:tr w14:paraId="2A6D4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393" w:type="dxa"/>
          </w:tcPr>
          <w:p w14:paraId="5F1DEE4C">
            <w:pPr>
              <w:autoSpaceDE w:val="0"/>
              <w:autoSpaceDN w:val="0"/>
              <w:adjustRightInd w:val="0"/>
              <w:snapToGrid w:val="0"/>
              <w:spacing w:line="360" w:lineRule="auto"/>
              <w:jc w:val="center"/>
              <w:rPr>
                <w:bCs/>
                <w:sz w:val="21"/>
                <w:szCs w:val="21"/>
              </w:rPr>
            </w:pPr>
            <w:r>
              <w:rPr>
                <w:bCs/>
                <w:sz w:val="21"/>
                <w:szCs w:val="21"/>
              </w:rPr>
              <w:t>4</w:t>
            </w:r>
          </w:p>
        </w:tc>
        <w:tc>
          <w:tcPr>
            <w:tcW w:w="1393" w:type="dxa"/>
          </w:tcPr>
          <w:p w14:paraId="5ABD9A4B">
            <w:pPr>
              <w:autoSpaceDE w:val="0"/>
              <w:autoSpaceDN w:val="0"/>
              <w:adjustRightInd w:val="0"/>
              <w:snapToGrid w:val="0"/>
              <w:spacing w:line="360" w:lineRule="auto"/>
              <w:jc w:val="center"/>
              <w:rPr>
                <w:bCs/>
                <w:sz w:val="21"/>
                <w:szCs w:val="21"/>
              </w:rPr>
            </w:pPr>
            <w:r>
              <w:rPr>
                <w:bCs/>
                <w:sz w:val="21"/>
                <w:szCs w:val="21"/>
              </w:rPr>
              <w:t>铍</w:t>
            </w:r>
          </w:p>
        </w:tc>
        <w:tc>
          <w:tcPr>
            <w:tcW w:w="1393" w:type="dxa"/>
          </w:tcPr>
          <w:p w14:paraId="1780E74E">
            <w:pPr>
              <w:autoSpaceDE w:val="0"/>
              <w:autoSpaceDN w:val="0"/>
              <w:adjustRightInd w:val="0"/>
              <w:snapToGrid w:val="0"/>
              <w:spacing w:line="360" w:lineRule="auto"/>
              <w:jc w:val="center"/>
              <w:rPr>
                <w:bCs/>
                <w:sz w:val="21"/>
                <w:szCs w:val="21"/>
              </w:rPr>
            </w:pPr>
            <w:r>
              <w:rPr>
                <w:bCs/>
                <w:sz w:val="21"/>
                <w:szCs w:val="21"/>
              </w:rPr>
              <w:t>Be</w:t>
            </w:r>
          </w:p>
        </w:tc>
        <w:tc>
          <w:tcPr>
            <w:tcW w:w="1393" w:type="dxa"/>
          </w:tcPr>
          <w:p w14:paraId="41EB9B29">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0DA5A3F2">
            <w:pPr>
              <w:autoSpaceDE w:val="0"/>
              <w:autoSpaceDN w:val="0"/>
              <w:adjustRightInd w:val="0"/>
              <w:snapToGrid w:val="0"/>
              <w:spacing w:line="360" w:lineRule="auto"/>
              <w:jc w:val="center"/>
              <w:rPr>
                <w:bCs/>
                <w:sz w:val="21"/>
                <w:szCs w:val="21"/>
              </w:rPr>
            </w:pPr>
            <w:r>
              <w:rPr>
                <w:bCs/>
                <w:sz w:val="21"/>
                <w:szCs w:val="21"/>
              </w:rPr>
              <w:t>2</w:t>
            </w:r>
          </w:p>
        </w:tc>
        <w:tc>
          <w:tcPr>
            <w:tcW w:w="1397" w:type="dxa"/>
          </w:tcPr>
          <w:p w14:paraId="0641B13D">
            <w:pPr>
              <w:autoSpaceDE w:val="0"/>
              <w:autoSpaceDN w:val="0"/>
              <w:adjustRightInd w:val="0"/>
              <w:snapToGrid w:val="0"/>
              <w:spacing w:line="360" w:lineRule="auto"/>
              <w:jc w:val="center"/>
              <w:rPr>
                <w:bCs/>
                <w:sz w:val="21"/>
                <w:szCs w:val="21"/>
              </w:rPr>
            </w:pPr>
          </w:p>
        </w:tc>
      </w:tr>
      <w:tr w14:paraId="5AE9D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393" w:type="dxa"/>
          </w:tcPr>
          <w:p w14:paraId="5ABC6777">
            <w:pPr>
              <w:autoSpaceDE w:val="0"/>
              <w:autoSpaceDN w:val="0"/>
              <w:adjustRightInd w:val="0"/>
              <w:snapToGrid w:val="0"/>
              <w:spacing w:line="360" w:lineRule="auto"/>
              <w:jc w:val="center"/>
              <w:rPr>
                <w:bCs/>
                <w:sz w:val="21"/>
                <w:szCs w:val="21"/>
              </w:rPr>
            </w:pPr>
            <w:r>
              <w:rPr>
                <w:bCs/>
                <w:sz w:val="21"/>
                <w:szCs w:val="21"/>
              </w:rPr>
              <w:t>5</w:t>
            </w:r>
          </w:p>
        </w:tc>
        <w:tc>
          <w:tcPr>
            <w:tcW w:w="1393" w:type="dxa"/>
          </w:tcPr>
          <w:p w14:paraId="450115DD">
            <w:pPr>
              <w:autoSpaceDE w:val="0"/>
              <w:autoSpaceDN w:val="0"/>
              <w:adjustRightInd w:val="0"/>
              <w:snapToGrid w:val="0"/>
              <w:spacing w:line="360" w:lineRule="auto"/>
              <w:jc w:val="center"/>
              <w:rPr>
                <w:bCs/>
                <w:sz w:val="21"/>
                <w:szCs w:val="21"/>
              </w:rPr>
            </w:pPr>
            <w:r>
              <w:rPr>
                <w:bCs/>
                <w:sz w:val="21"/>
                <w:szCs w:val="21"/>
              </w:rPr>
              <w:t>硼</w:t>
            </w:r>
          </w:p>
        </w:tc>
        <w:tc>
          <w:tcPr>
            <w:tcW w:w="1393" w:type="dxa"/>
          </w:tcPr>
          <w:p w14:paraId="42EAABD1">
            <w:pPr>
              <w:autoSpaceDE w:val="0"/>
              <w:autoSpaceDN w:val="0"/>
              <w:adjustRightInd w:val="0"/>
              <w:snapToGrid w:val="0"/>
              <w:spacing w:line="360" w:lineRule="auto"/>
              <w:jc w:val="center"/>
              <w:rPr>
                <w:bCs/>
                <w:sz w:val="21"/>
                <w:szCs w:val="21"/>
              </w:rPr>
            </w:pPr>
            <w:r>
              <w:rPr>
                <w:bCs/>
                <w:sz w:val="21"/>
                <w:szCs w:val="21"/>
              </w:rPr>
              <w:t>B</w:t>
            </w:r>
          </w:p>
        </w:tc>
        <w:tc>
          <w:tcPr>
            <w:tcW w:w="1393" w:type="dxa"/>
          </w:tcPr>
          <w:p w14:paraId="1E19AD60">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0A23F876">
            <w:pPr>
              <w:autoSpaceDE w:val="0"/>
              <w:autoSpaceDN w:val="0"/>
              <w:adjustRightInd w:val="0"/>
              <w:snapToGrid w:val="0"/>
              <w:spacing w:line="360" w:lineRule="auto"/>
              <w:jc w:val="center"/>
              <w:rPr>
                <w:bCs/>
                <w:sz w:val="21"/>
                <w:szCs w:val="21"/>
              </w:rPr>
            </w:pPr>
            <w:r>
              <w:rPr>
                <w:bCs/>
                <w:sz w:val="21"/>
                <w:szCs w:val="21"/>
              </w:rPr>
              <w:t>3</w:t>
            </w:r>
          </w:p>
        </w:tc>
        <w:tc>
          <w:tcPr>
            <w:tcW w:w="1397" w:type="dxa"/>
          </w:tcPr>
          <w:p w14:paraId="06D7EEDD">
            <w:pPr>
              <w:autoSpaceDE w:val="0"/>
              <w:autoSpaceDN w:val="0"/>
              <w:adjustRightInd w:val="0"/>
              <w:snapToGrid w:val="0"/>
              <w:spacing w:line="360" w:lineRule="auto"/>
              <w:jc w:val="center"/>
              <w:rPr>
                <w:bCs/>
                <w:sz w:val="21"/>
                <w:szCs w:val="21"/>
              </w:rPr>
            </w:pPr>
          </w:p>
        </w:tc>
      </w:tr>
      <w:tr w14:paraId="170C7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393" w:type="dxa"/>
          </w:tcPr>
          <w:p w14:paraId="2CCE93FB">
            <w:pPr>
              <w:autoSpaceDE w:val="0"/>
              <w:autoSpaceDN w:val="0"/>
              <w:adjustRightInd w:val="0"/>
              <w:snapToGrid w:val="0"/>
              <w:spacing w:line="360" w:lineRule="auto"/>
              <w:jc w:val="center"/>
              <w:rPr>
                <w:bCs/>
                <w:sz w:val="21"/>
                <w:szCs w:val="21"/>
              </w:rPr>
            </w:pPr>
            <w:r>
              <w:rPr>
                <w:bCs/>
                <w:sz w:val="21"/>
                <w:szCs w:val="21"/>
              </w:rPr>
              <w:t>6</w:t>
            </w:r>
          </w:p>
        </w:tc>
        <w:tc>
          <w:tcPr>
            <w:tcW w:w="1393" w:type="dxa"/>
          </w:tcPr>
          <w:p w14:paraId="38E3A709">
            <w:pPr>
              <w:autoSpaceDE w:val="0"/>
              <w:autoSpaceDN w:val="0"/>
              <w:adjustRightInd w:val="0"/>
              <w:snapToGrid w:val="0"/>
              <w:spacing w:line="360" w:lineRule="auto"/>
              <w:jc w:val="center"/>
              <w:rPr>
                <w:bCs/>
                <w:sz w:val="21"/>
                <w:szCs w:val="21"/>
              </w:rPr>
            </w:pPr>
            <w:r>
              <w:rPr>
                <w:bCs/>
                <w:sz w:val="21"/>
                <w:szCs w:val="21"/>
              </w:rPr>
              <w:t>碳</w:t>
            </w:r>
          </w:p>
        </w:tc>
        <w:tc>
          <w:tcPr>
            <w:tcW w:w="1393" w:type="dxa"/>
          </w:tcPr>
          <w:p w14:paraId="39FF9757">
            <w:pPr>
              <w:autoSpaceDE w:val="0"/>
              <w:autoSpaceDN w:val="0"/>
              <w:adjustRightInd w:val="0"/>
              <w:snapToGrid w:val="0"/>
              <w:spacing w:line="360" w:lineRule="auto"/>
              <w:jc w:val="center"/>
              <w:rPr>
                <w:bCs/>
                <w:sz w:val="21"/>
                <w:szCs w:val="21"/>
              </w:rPr>
            </w:pPr>
            <w:r>
              <w:rPr>
                <w:bCs/>
                <w:sz w:val="21"/>
                <w:szCs w:val="21"/>
              </w:rPr>
              <w:t>C</w:t>
            </w:r>
          </w:p>
        </w:tc>
        <w:tc>
          <w:tcPr>
            <w:tcW w:w="1393" w:type="dxa"/>
          </w:tcPr>
          <w:p w14:paraId="1B25629A">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55D9BC76">
            <w:pPr>
              <w:autoSpaceDE w:val="0"/>
              <w:autoSpaceDN w:val="0"/>
              <w:adjustRightInd w:val="0"/>
              <w:snapToGrid w:val="0"/>
              <w:spacing w:line="360" w:lineRule="auto"/>
              <w:jc w:val="center"/>
              <w:rPr>
                <w:bCs/>
                <w:sz w:val="21"/>
                <w:szCs w:val="21"/>
              </w:rPr>
            </w:pPr>
            <w:r>
              <w:rPr>
                <w:bCs/>
                <w:sz w:val="21"/>
                <w:szCs w:val="21"/>
              </w:rPr>
              <w:t>4</w:t>
            </w:r>
          </w:p>
        </w:tc>
        <w:tc>
          <w:tcPr>
            <w:tcW w:w="1397" w:type="dxa"/>
          </w:tcPr>
          <w:p w14:paraId="39297FA1">
            <w:pPr>
              <w:autoSpaceDE w:val="0"/>
              <w:autoSpaceDN w:val="0"/>
              <w:adjustRightInd w:val="0"/>
              <w:snapToGrid w:val="0"/>
              <w:spacing w:line="360" w:lineRule="auto"/>
              <w:jc w:val="center"/>
              <w:rPr>
                <w:bCs/>
                <w:sz w:val="21"/>
                <w:szCs w:val="21"/>
              </w:rPr>
            </w:pPr>
          </w:p>
        </w:tc>
      </w:tr>
      <w:tr w14:paraId="729E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393" w:type="dxa"/>
          </w:tcPr>
          <w:p w14:paraId="1D904E91">
            <w:pPr>
              <w:autoSpaceDE w:val="0"/>
              <w:autoSpaceDN w:val="0"/>
              <w:adjustRightInd w:val="0"/>
              <w:snapToGrid w:val="0"/>
              <w:spacing w:line="360" w:lineRule="auto"/>
              <w:jc w:val="center"/>
              <w:rPr>
                <w:bCs/>
                <w:sz w:val="21"/>
                <w:szCs w:val="21"/>
              </w:rPr>
            </w:pPr>
            <w:r>
              <w:rPr>
                <w:bCs/>
                <w:sz w:val="21"/>
                <w:szCs w:val="21"/>
              </w:rPr>
              <w:t>7</w:t>
            </w:r>
          </w:p>
        </w:tc>
        <w:tc>
          <w:tcPr>
            <w:tcW w:w="1393" w:type="dxa"/>
          </w:tcPr>
          <w:p w14:paraId="6580EF12">
            <w:pPr>
              <w:autoSpaceDE w:val="0"/>
              <w:autoSpaceDN w:val="0"/>
              <w:adjustRightInd w:val="0"/>
              <w:snapToGrid w:val="0"/>
              <w:spacing w:line="360" w:lineRule="auto"/>
              <w:jc w:val="center"/>
              <w:rPr>
                <w:bCs/>
                <w:sz w:val="21"/>
                <w:szCs w:val="21"/>
              </w:rPr>
            </w:pPr>
            <w:r>
              <w:rPr>
                <w:bCs/>
                <w:sz w:val="21"/>
                <w:szCs w:val="21"/>
              </w:rPr>
              <w:t>氮</w:t>
            </w:r>
          </w:p>
        </w:tc>
        <w:tc>
          <w:tcPr>
            <w:tcW w:w="1393" w:type="dxa"/>
          </w:tcPr>
          <w:p w14:paraId="7742F865">
            <w:pPr>
              <w:autoSpaceDE w:val="0"/>
              <w:autoSpaceDN w:val="0"/>
              <w:adjustRightInd w:val="0"/>
              <w:snapToGrid w:val="0"/>
              <w:spacing w:line="360" w:lineRule="auto"/>
              <w:jc w:val="center"/>
              <w:rPr>
                <w:bCs/>
                <w:sz w:val="21"/>
                <w:szCs w:val="21"/>
              </w:rPr>
            </w:pPr>
            <w:r>
              <w:rPr>
                <w:bCs/>
                <w:sz w:val="21"/>
                <w:szCs w:val="21"/>
              </w:rPr>
              <w:t>N</w:t>
            </w:r>
          </w:p>
        </w:tc>
        <w:tc>
          <w:tcPr>
            <w:tcW w:w="1393" w:type="dxa"/>
          </w:tcPr>
          <w:p w14:paraId="4D5F2B33">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043F7B58">
            <w:pPr>
              <w:autoSpaceDE w:val="0"/>
              <w:autoSpaceDN w:val="0"/>
              <w:adjustRightInd w:val="0"/>
              <w:snapToGrid w:val="0"/>
              <w:spacing w:line="360" w:lineRule="auto"/>
              <w:jc w:val="center"/>
              <w:rPr>
                <w:bCs/>
                <w:sz w:val="21"/>
                <w:szCs w:val="21"/>
              </w:rPr>
            </w:pPr>
            <w:r>
              <w:rPr>
                <w:bCs/>
                <w:sz w:val="21"/>
                <w:szCs w:val="21"/>
              </w:rPr>
              <w:t>5</w:t>
            </w:r>
          </w:p>
        </w:tc>
        <w:tc>
          <w:tcPr>
            <w:tcW w:w="1397" w:type="dxa"/>
          </w:tcPr>
          <w:p w14:paraId="5A4B44ED">
            <w:pPr>
              <w:autoSpaceDE w:val="0"/>
              <w:autoSpaceDN w:val="0"/>
              <w:adjustRightInd w:val="0"/>
              <w:snapToGrid w:val="0"/>
              <w:spacing w:line="360" w:lineRule="auto"/>
              <w:jc w:val="center"/>
              <w:rPr>
                <w:bCs/>
                <w:sz w:val="21"/>
                <w:szCs w:val="21"/>
              </w:rPr>
            </w:pPr>
          </w:p>
        </w:tc>
      </w:tr>
      <w:tr w14:paraId="13AD5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393" w:type="dxa"/>
          </w:tcPr>
          <w:p w14:paraId="58F7FAE2">
            <w:pPr>
              <w:autoSpaceDE w:val="0"/>
              <w:autoSpaceDN w:val="0"/>
              <w:adjustRightInd w:val="0"/>
              <w:snapToGrid w:val="0"/>
              <w:spacing w:line="360" w:lineRule="auto"/>
              <w:jc w:val="center"/>
              <w:rPr>
                <w:bCs/>
                <w:sz w:val="21"/>
                <w:szCs w:val="21"/>
              </w:rPr>
            </w:pPr>
            <w:r>
              <w:rPr>
                <w:bCs/>
                <w:sz w:val="21"/>
                <w:szCs w:val="21"/>
              </w:rPr>
              <w:t>8</w:t>
            </w:r>
          </w:p>
        </w:tc>
        <w:tc>
          <w:tcPr>
            <w:tcW w:w="1393" w:type="dxa"/>
          </w:tcPr>
          <w:p w14:paraId="7DFA2BAF">
            <w:pPr>
              <w:autoSpaceDE w:val="0"/>
              <w:autoSpaceDN w:val="0"/>
              <w:adjustRightInd w:val="0"/>
              <w:snapToGrid w:val="0"/>
              <w:spacing w:line="360" w:lineRule="auto"/>
              <w:jc w:val="center"/>
              <w:rPr>
                <w:bCs/>
                <w:sz w:val="21"/>
                <w:szCs w:val="21"/>
              </w:rPr>
            </w:pPr>
            <w:r>
              <w:rPr>
                <w:bCs/>
                <w:sz w:val="21"/>
                <w:szCs w:val="21"/>
              </w:rPr>
              <w:t>氧</w:t>
            </w:r>
          </w:p>
        </w:tc>
        <w:tc>
          <w:tcPr>
            <w:tcW w:w="1393" w:type="dxa"/>
          </w:tcPr>
          <w:p w14:paraId="256D8E66">
            <w:pPr>
              <w:autoSpaceDE w:val="0"/>
              <w:autoSpaceDN w:val="0"/>
              <w:adjustRightInd w:val="0"/>
              <w:snapToGrid w:val="0"/>
              <w:spacing w:line="360" w:lineRule="auto"/>
              <w:jc w:val="center"/>
              <w:rPr>
                <w:bCs/>
                <w:sz w:val="21"/>
                <w:szCs w:val="21"/>
              </w:rPr>
            </w:pPr>
            <w:r>
              <w:rPr>
                <w:bCs/>
                <w:sz w:val="21"/>
                <w:szCs w:val="21"/>
              </w:rPr>
              <w:t>O</w:t>
            </w:r>
          </w:p>
        </w:tc>
        <w:tc>
          <w:tcPr>
            <w:tcW w:w="1393" w:type="dxa"/>
          </w:tcPr>
          <w:p w14:paraId="727B1951">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0BD5510C">
            <w:pPr>
              <w:autoSpaceDE w:val="0"/>
              <w:autoSpaceDN w:val="0"/>
              <w:adjustRightInd w:val="0"/>
              <w:snapToGrid w:val="0"/>
              <w:spacing w:line="360" w:lineRule="auto"/>
              <w:jc w:val="center"/>
              <w:rPr>
                <w:bCs/>
                <w:sz w:val="21"/>
                <w:szCs w:val="21"/>
              </w:rPr>
            </w:pPr>
            <w:r>
              <w:rPr>
                <w:bCs/>
                <w:sz w:val="21"/>
                <w:szCs w:val="21"/>
              </w:rPr>
              <w:t>6</w:t>
            </w:r>
          </w:p>
        </w:tc>
        <w:tc>
          <w:tcPr>
            <w:tcW w:w="1397" w:type="dxa"/>
          </w:tcPr>
          <w:p w14:paraId="3F6D5BA3">
            <w:pPr>
              <w:autoSpaceDE w:val="0"/>
              <w:autoSpaceDN w:val="0"/>
              <w:adjustRightInd w:val="0"/>
              <w:snapToGrid w:val="0"/>
              <w:spacing w:line="360" w:lineRule="auto"/>
              <w:jc w:val="center"/>
              <w:rPr>
                <w:bCs/>
                <w:sz w:val="21"/>
                <w:szCs w:val="21"/>
              </w:rPr>
            </w:pPr>
          </w:p>
        </w:tc>
      </w:tr>
      <w:tr w14:paraId="55484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393" w:type="dxa"/>
          </w:tcPr>
          <w:p w14:paraId="5B9B50D1">
            <w:pPr>
              <w:autoSpaceDE w:val="0"/>
              <w:autoSpaceDN w:val="0"/>
              <w:adjustRightInd w:val="0"/>
              <w:snapToGrid w:val="0"/>
              <w:spacing w:line="360" w:lineRule="auto"/>
              <w:jc w:val="center"/>
              <w:rPr>
                <w:bCs/>
                <w:sz w:val="21"/>
                <w:szCs w:val="21"/>
              </w:rPr>
            </w:pPr>
            <w:r>
              <w:rPr>
                <w:bCs/>
                <w:sz w:val="21"/>
                <w:szCs w:val="21"/>
              </w:rPr>
              <w:t>9</w:t>
            </w:r>
          </w:p>
        </w:tc>
        <w:tc>
          <w:tcPr>
            <w:tcW w:w="1393" w:type="dxa"/>
          </w:tcPr>
          <w:p w14:paraId="6680E27F">
            <w:pPr>
              <w:autoSpaceDE w:val="0"/>
              <w:autoSpaceDN w:val="0"/>
              <w:adjustRightInd w:val="0"/>
              <w:snapToGrid w:val="0"/>
              <w:spacing w:line="360" w:lineRule="auto"/>
              <w:jc w:val="center"/>
              <w:rPr>
                <w:bCs/>
                <w:sz w:val="21"/>
                <w:szCs w:val="21"/>
              </w:rPr>
            </w:pPr>
            <w:r>
              <w:rPr>
                <w:bCs/>
                <w:sz w:val="21"/>
                <w:szCs w:val="21"/>
              </w:rPr>
              <w:t>氟</w:t>
            </w:r>
          </w:p>
        </w:tc>
        <w:tc>
          <w:tcPr>
            <w:tcW w:w="1393" w:type="dxa"/>
          </w:tcPr>
          <w:p w14:paraId="54CD4978">
            <w:pPr>
              <w:autoSpaceDE w:val="0"/>
              <w:autoSpaceDN w:val="0"/>
              <w:adjustRightInd w:val="0"/>
              <w:snapToGrid w:val="0"/>
              <w:spacing w:line="360" w:lineRule="auto"/>
              <w:jc w:val="center"/>
              <w:rPr>
                <w:bCs/>
                <w:sz w:val="21"/>
                <w:szCs w:val="21"/>
              </w:rPr>
            </w:pPr>
            <w:r>
              <w:rPr>
                <w:bCs/>
                <w:sz w:val="21"/>
                <w:szCs w:val="21"/>
              </w:rPr>
              <w:t>F</w:t>
            </w:r>
          </w:p>
        </w:tc>
        <w:tc>
          <w:tcPr>
            <w:tcW w:w="1393" w:type="dxa"/>
          </w:tcPr>
          <w:p w14:paraId="5E570182">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012905CD">
            <w:pPr>
              <w:autoSpaceDE w:val="0"/>
              <w:autoSpaceDN w:val="0"/>
              <w:adjustRightInd w:val="0"/>
              <w:snapToGrid w:val="0"/>
              <w:spacing w:line="360" w:lineRule="auto"/>
              <w:jc w:val="center"/>
              <w:rPr>
                <w:bCs/>
                <w:sz w:val="21"/>
                <w:szCs w:val="21"/>
              </w:rPr>
            </w:pPr>
            <w:r>
              <w:rPr>
                <w:bCs/>
                <w:sz w:val="21"/>
                <w:szCs w:val="21"/>
              </w:rPr>
              <w:t>7</w:t>
            </w:r>
          </w:p>
        </w:tc>
        <w:tc>
          <w:tcPr>
            <w:tcW w:w="1397" w:type="dxa"/>
          </w:tcPr>
          <w:p w14:paraId="472CBD7E">
            <w:pPr>
              <w:autoSpaceDE w:val="0"/>
              <w:autoSpaceDN w:val="0"/>
              <w:adjustRightInd w:val="0"/>
              <w:snapToGrid w:val="0"/>
              <w:spacing w:line="360" w:lineRule="auto"/>
              <w:jc w:val="center"/>
              <w:rPr>
                <w:bCs/>
                <w:sz w:val="21"/>
                <w:szCs w:val="21"/>
              </w:rPr>
            </w:pPr>
          </w:p>
        </w:tc>
      </w:tr>
      <w:tr w14:paraId="0ABE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393" w:type="dxa"/>
          </w:tcPr>
          <w:p w14:paraId="46123E0F">
            <w:pPr>
              <w:autoSpaceDE w:val="0"/>
              <w:autoSpaceDN w:val="0"/>
              <w:adjustRightInd w:val="0"/>
              <w:snapToGrid w:val="0"/>
              <w:spacing w:line="360" w:lineRule="auto"/>
              <w:jc w:val="center"/>
              <w:rPr>
                <w:bCs/>
                <w:sz w:val="21"/>
                <w:szCs w:val="21"/>
              </w:rPr>
            </w:pPr>
            <w:r>
              <w:rPr>
                <w:bCs/>
                <w:sz w:val="21"/>
                <w:szCs w:val="21"/>
              </w:rPr>
              <w:t>10</w:t>
            </w:r>
          </w:p>
        </w:tc>
        <w:tc>
          <w:tcPr>
            <w:tcW w:w="1393" w:type="dxa"/>
          </w:tcPr>
          <w:p w14:paraId="74CE935D">
            <w:pPr>
              <w:autoSpaceDE w:val="0"/>
              <w:autoSpaceDN w:val="0"/>
              <w:adjustRightInd w:val="0"/>
              <w:snapToGrid w:val="0"/>
              <w:spacing w:line="360" w:lineRule="auto"/>
              <w:jc w:val="center"/>
              <w:rPr>
                <w:bCs/>
                <w:sz w:val="21"/>
                <w:szCs w:val="21"/>
              </w:rPr>
            </w:pPr>
            <w:r>
              <w:rPr>
                <w:bCs/>
                <w:sz w:val="21"/>
                <w:szCs w:val="21"/>
              </w:rPr>
              <w:t>氖</w:t>
            </w:r>
          </w:p>
        </w:tc>
        <w:tc>
          <w:tcPr>
            <w:tcW w:w="1393" w:type="dxa"/>
          </w:tcPr>
          <w:p w14:paraId="7813606E">
            <w:pPr>
              <w:autoSpaceDE w:val="0"/>
              <w:autoSpaceDN w:val="0"/>
              <w:adjustRightInd w:val="0"/>
              <w:snapToGrid w:val="0"/>
              <w:spacing w:line="360" w:lineRule="auto"/>
              <w:jc w:val="center"/>
              <w:rPr>
                <w:bCs/>
                <w:sz w:val="21"/>
                <w:szCs w:val="21"/>
              </w:rPr>
            </w:pPr>
            <w:r>
              <w:rPr>
                <w:bCs/>
                <w:sz w:val="21"/>
                <w:szCs w:val="21"/>
              </w:rPr>
              <w:t>Ne</w:t>
            </w:r>
          </w:p>
        </w:tc>
        <w:tc>
          <w:tcPr>
            <w:tcW w:w="1393" w:type="dxa"/>
          </w:tcPr>
          <w:p w14:paraId="64EA75D8">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7018D203">
            <w:pPr>
              <w:autoSpaceDE w:val="0"/>
              <w:autoSpaceDN w:val="0"/>
              <w:adjustRightInd w:val="0"/>
              <w:snapToGrid w:val="0"/>
              <w:spacing w:line="360" w:lineRule="auto"/>
              <w:jc w:val="center"/>
              <w:rPr>
                <w:bCs/>
                <w:sz w:val="21"/>
                <w:szCs w:val="21"/>
              </w:rPr>
            </w:pPr>
            <w:r>
              <w:rPr>
                <w:bCs/>
                <w:sz w:val="21"/>
                <w:szCs w:val="21"/>
              </w:rPr>
              <w:t>8</w:t>
            </w:r>
          </w:p>
        </w:tc>
        <w:tc>
          <w:tcPr>
            <w:tcW w:w="1397" w:type="dxa"/>
          </w:tcPr>
          <w:p w14:paraId="28897DC7">
            <w:pPr>
              <w:autoSpaceDE w:val="0"/>
              <w:autoSpaceDN w:val="0"/>
              <w:adjustRightInd w:val="0"/>
              <w:snapToGrid w:val="0"/>
              <w:spacing w:line="360" w:lineRule="auto"/>
              <w:jc w:val="center"/>
              <w:rPr>
                <w:bCs/>
                <w:sz w:val="21"/>
                <w:szCs w:val="21"/>
              </w:rPr>
            </w:pPr>
          </w:p>
        </w:tc>
      </w:tr>
      <w:tr w14:paraId="34AE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393" w:type="dxa"/>
          </w:tcPr>
          <w:p w14:paraId="155F1D85">
            <w:pPr>
              <w:autoSpaceDE w:val="0"/>
              <w:autoSpaceDN w:val="0"/>
              <w:adjustRightInd w:val="0"/>
              <w:snapToGrid w:val="0"/>
              <w:spacing w:line="360" w:lineRule="auto"/>
              <w:jc w:val="center"/>
              <w:rPr>
                <w:bCs/>
                <w:sz w:val="21"/>
                <w:szCs w:val="21"/>
              </w:rPr>
            </w:pPr>
            <w:r>
              <w:rPr>
                <w:bCs/>
                <w:sz w:val="21"/>
                <w:szCs w:val="21"/>
              </w:rPr>
              <w:t>11</w:t>
            </w:r>
          </w:p>
        </w:tc>
        <w:tc>
          <w:tcPr>
            <w:tcW w:w="1393" w:type="dxa"/>
          </w:tcPr>
          <w:p w14:paraId="73828FA2">
            <w:pPr>
              <w:autoSpaceDE w:val="0"/>
              <w:autoSpaceDN w:val="0"/>
              <w:adjustRightInd w:val="0"/>
              <w:snapToGrid w:val="0"/>
              <w:spacing w:line="360" w:lineRule="auto"/>
              <w:jc w:val="center"/>
              <w:rPr>
                <w:bCs/>
                <w:sz w:val="21"/>
                <w:szCs w:val="21"/>
              </w:rPr>
            </w:pPr>
            <w:r>
              <w:rPr>
                <w:bCs/>
                <w:sz w:val="21"/>
                <w:szCs w:val="21"/>
              </w:rPr>
              <w:t>钠</w:t>
            </w:r>
          </w:p>
        </w:tc>
        <w:tc>
          <w:tcPr>
            <w:tcW w:w="1393" w:type="dxa"/>
          </w:tcPr>
          <w:p w14:paraId="2F45E8DB">
            <w:pPr>
              <w:autoSpaceDE w:val="0"/>
              <w:autoSpaceDN w:val="0"/>
              <w:adjustRightInd w:val="0"/>
              <w:snapToGrid w:val="0"/>
              <w:spacing w:line="360" w:lineRule="auto"/>
              <w:jc w:val="center"/>
              <w:rPr>
                <w:bCs/>
                <w:sz w:val="21"/>
                <w:szCs w:val="21"/>
              </w:rPr>
            </w:pPr>
            <w:r>
              <w:rPr>
                <w:bCs/>
                <w:sz w:val="21"/>
                <w:szCs w:val="21"/>
              </w:rPr>
              <w:t>Na</w:t>
            </w:r>
          </w:p>
        </w:tc>
        <w:tc>
          <w:tcPr>
            <w:tcW w:w="1393" w:type="dxa"/>
          </w:tcPr>
          <w:p w14:paraId="4896ED7E">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75FC5B92">
            <w:pPr>
              <w:autoSpaceDE w:val="0"/>
              <w:autoSpaceDN w:val="0"/>
              <w:adjustRightInd w:val="0"/>
              <w:snapToGrid w:val="0"/>
              <w:spacing w:line="360" w:lineRule="auto"/>
              <w:jc w:val="center"/>
              <w:rPr>
                <w:bCs/>
                <w:sz w:val="21"/>
                <w:szCs w:val="21"/>
              </w:rPr>
            </w:pPr>
            <w:r>
              <w:rPr>
                <w:bCs/>
                <w:sz w:val="21"/>
                <w:szCs w:val="21"/>
              </w:rPr>
              <w:t>8</w:t>
            </w:r>
          </w:p>
        </w:tc>
        <w:tc>
          <w:tcPr>
            <w:tcW w:w="1397" w:type="dxa"/>
          </w:tcPr>
          <w:p w14:paraId="4EB7794D">
            <w:pPr>
              <w:autoSpaceDE w:val="0"/>
              <w:autoSpaceDN w:val="0"/>
              <w:adjustRightInd w:val="0"/>
              <w:snapToGrid w:val="0"/>
              <w:spacing w:line="360" w:lineRule="auto"/>
              <w:jc w:val="center"/>
              <w:rPr>
                <w:bCs/>
                <w:sz w:val="21"/>
                <w:szCs w:val="21"/>
              </w:rPr>
            </w:pPr>
            <w:r>
              <w:rPr>
                <w:bCs/>
                <w:sz w:val="21"/>
                <w:szCs w:val="21"/>
              </w:rPr>
              <w:t>1</w:t>
            </w:r>
          </w:p>
        </w:tc>
      </w:tr>
      <w:tr w14:paraId="496C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93" w:type="dxa"/>
          </w:tcPr>
          <w:p w14:paraId="628AA4FF">
            <w:pPr>
              <w:autoSpaceDE w:val="0"/>
              <w:autoSpaceDN w:val="0"/>
              <w:adjustRightInd w:val="0"/>
              <w:snapToGrid w:val="0"/>
              <w:spacing w:line="360" w:lineRule="auto"/>
              <w:jc w:val="center"/>
              <w:rPr>
                <w:bCs/>
                <w:sz w:val="21"/>
                <w:szCs w:val="21"/>
              </w:rPr>
            </w:pPr>
            <w:r>
              <w:rPr>
                <w:bCs/>
                <w:sz w:val="21"/>
                <w:szCs w:val="21"/>
              </w:rPr>
              <w:t>12</w:t>
            </w:r>
          </w:p>
        </w:tc>
        <w:tc>
          <w:tcPr>
            <w:tcW w:w="1393" w:type="dxa"/>
          </w:tcPr>
          <w:p w14:paraId="0893731E">
            <w:pPr>
              <w:autoSpaceDE w:val="0"/>
              <w:autoSpaceDN w:val="0"/>
              <w:adjustRightInd w:val="0"/>
              <w:snapToGrid w:val="0"/>
              <w:spacing w:line="360" w:lineRule="auto"/>
              <w:jc w:val="center"/>
              <w:rPr>
                <w:bCs/>
                <w:sz w:val="21"/>
                <w:szCs w:val="21"/>
              </w:rPr>
            </w:pPr>
            <w:r>
              <w:rPr>
                <w:bCs/>
                <w:sz w:val="21"/>
                <w:szCs w:val="21"/>
              </w:rPr>
              <w:t>镁</w:t>
            </w:r>
          </w:p>
        </w:tc>
        <w:tc>
          <w:tcPr>
            <w:tcW w:w="1393" w:type="dxa"/>
          </w:tcPr>
          <w:p w14:paraId="4E490764">
            <w:pPr>
              <w:autoSpaceDE w:val="0"/>
              <w:autoSpaceDN w:val="0"/>
              <w:adjustRightInd w:val="0"/>
              <w:snapToGrid w:val="0"/>
              <w:spacing w:line="360" w:lineRule="auto"/>
              <w:jc w:val="center"/>
              <w:rPr>
                <w:bCs/>
                <w:sz w:val="21"/>
                <w:szCs w:val="21"/>
              </w:rPr>
            </w:pPr>
            <w:r>
              <w:rPr>
                <w:bCs/>
                <w:sz w:val="21"/>
                <w:szCs w:val="21"/>
              </w:rPr>
              <w:t>Mg</w:t>
            </w:r>
          </w:p>
        </w:tc>
        <w:tc>
          <w:tcPr>
            <w:tcW w:w="1393" w:type="dxa"/>
          </w:tcPr>
          <w:p w14:paraId="37B51E84">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7808156B">
            <w:pPr>
              <w:autoSpaceDE w:val="0"/>
              <w:autoSpaceDN w:val="0"/>
              <w:adjustRightInd w:val="0"/>
              <w:snapToGrid w:val="0"/>
              <w:spacing w:line="360" w:lineRule="auto"/>
              <w:jc w:val="center"/>
              <w:rPr>
                <w:bCs/>
                <w:sz w:val="21"/>
                <w:szCs w:val="21"/>
              </w:rPr>
            </w:pPr>
            <w:r>
              <w:rPr>
                <w:bCs/>
                <w:sz w:val="21"/>
                <w:szCs w:val="21"/>
              </w:rPr>
              <w:t>8</w:t>
            </w:r>
          </w:p>
        </w:tc>
        <w:tc>
          <w:tcPr>
            <w:tcW w:w="1397" w:type="dxa"/>
          </w:tcPr>
          <w:p w14:paraId="33DCA5C0">
            <w:pPr>
              <w:autoSpaceDE w:val="0"/>
              <w:autoSpaceDN w:val="0"/>
              <w:adjustRightInd w:val="0"/>
              <w:snapToGrid w:val="0"/>
              <w:spacing w:line="360" w:lineRule="auto"/>
              <w:jc w:val="center"/>
              <w:rPr>
                <w:bCs/>
                <w:sz w:val="21"/>
                <w:szCs w:val="21"/>
              </w:rPr>
            </w:pPr>
            <w:r>
              <w:rPr>
                <w:bCs/>
                <w:sz w:val="21"/>
                <w:szCs w:val="21"/>
              </w:rPr>
              <w:t>2</w:t>
            </w:r>
          </w:p>
        </w:tc>
      </w:tr>
      <w:tr w14:paraId="2DD13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393" w:type="dxa"/>
          </w:tcPr>
          <w:p w14:paraId="202A4E28">
            <w:pPr>
              <w:autoSpaceDE w:val="0"/>
              <w:autoSpaceDN w:val="0"/>
              <w:adjustRightInd w:val="0"/>
              <w:snapToGrid w:val="0"/>
              <w:spacing w:line="360" w:lineRule="auto"/>
              <w:jc w:val="center"/>
              <w:rPr>
                <w:bCs/>
                <w:sz w:val="21"/>
                <w:szCs w:val="21"/>
              </w:rPr>
            </w:pPr>
            <w:r>
              <w:rPr>
                <w:bCs/>
                <w:sz w:val="21"/>
                <w:szCs w:val="21"/>
              </w:rPr>
              <w:t>13</w:t>
            </w:r>
          </w:p>
        </w:tc>
        <w:tc>
          <w:tcPr>
            <w:tcW w:w="1393" w:type="dxa"/>
          </w:tcPr>
          <w:p w14:paraId="134C4282">
            <w:pPr>
              <w:autoSpaceDE w:val="0"/>
              <w:autoSpaceDN w:val="0"/>
              <w:adjustRightInd w:val="0"/>
              <w:snapToGrid w:val="0"/>
              <w:spacing w:line="360" w:lineRule="auto"/>
              <w:jc w:val="center"/>
              <w:rPr>
                <w:bCs/>
                <w:sz w:val="21"/>
                <w:szCs w:val="21"/>
              </w:rPr>
            </w:pPr>
            <w:r>
              <w:rPr>
                <w:bCs/>
                <w:sz w:val="21"/>
                <w:szCs w:val="21"/>
              </w:rPr>
              <w:t>铝</w:t>
            </w:r>
          </w:p>
        </w:tc>
        <w:tc>
          <w:tcPr>
            <w:tcW w:w="1393" w:type="dxa"/>
          </w:tcPr>
          <w:p w14:paraId="6F007687">
            <w:pPr>
              <w:autoSpaceDE w:val="0"/>
              <w:autoSpaceDN w:val="0"/>
              <w:adjustRightInd w:val="0"/>
              <w:snapToGrid w:val="0"/>
              <w:spacing w:line="360" w:lineRule="auto"/>
              <w:jc w:val="center"/>
              <w:rPr>
                <w:bCs/>
                <w:sz w:val="21"/>
                <w:szCs w:val="21"/>
              </w:rPr>
            </w:pPr>
            <w:r>
              <w:rPr>
                <w:bCs/>
                <w:sz w:val="21"/>
                <w:szCs w:val="21"/>
              </w:rPr>
              <w:t>Al</w:t>
            </w:r>
          </w:p>
        </w:tc>
        <w:tc>
          <w:tcPr>
            <w:tcW w:w="1393" w:type="dxa"/>
          </w:tcPr>
          <w:p w14:paraId="7F628D07">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284AE519">
            <w:pPr>
              <w:autoSpaceDE w:val="0"/>
              <w:autoSpaceDN w:val="0"/>
              <w:adjustRightInd w:val="0"/>
              <w:snapToGrid w:val="0"/>
              <w:spacing w:line="360" w:lineRule="auto"/>
              <w:jc w:val="center"/>
              <w:rPr>
                <w:bCs/>
                <w:sz w:val="21"/>
                <w:szCs w:val="21"/>
              </w:rPr>
            </w:pPr>
            <w:r>
              <w:rPr>
                <w:bCs/>
                <w:sz w:val="21"/>
                <w:szCs w:val="21"/>
              </w:rPr>
              <w:t>8</w:t>
            </w:r>
          </w:p>
        </w:tc>
        <w:tc>
          <w:tcPr>
            <w:tcW w:w="1397" w:type="dxa"/>
          </w:tcPr>
          <w:p w14:paraId="59E94819">
            <w:pPr>
              <w:autoSpaceDE w:val="0"/>
              <w:autoSpaceDN w:val="0"/>
              <w:adjustRightInd w:val="0"/>
              <w:snapToGrid w:val="0"/>
              <w:spacing w:line="360" w:lineRule="auto"/>
              <w:jc w:val="center"/>
              <w:rPr>
                <w:bCs/>
                <w:sz w:val="21"/>
                <w:szCs w:val="21"/>
              </w:rPr>
            </w:pPr>
            <w:r>
              <w:rPr>
                <w:bCs/>
                <w:sz w:val="21"/>
                <w:szCs w:val="21"/>
              </w:rPr>
              <w:t>3</w:t>
            </w:r>
          </w:p>
        </w:tc>
      </w:tr>
      <w:tr w14:paraId="3076E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393" w:type="dxa"/>
          </w:tcPr>
          <w:p w14:paraId="2E853FFA">
            <w:pPr>
              <w:autoSpaceDE w:val="0"/>
              <w:autoSpaceDN w:val="0"/>
              <w:adjustRightInd w:val="0"/>
              <w:snapToGrid w:val="0"/>
              <w:spacing w:line="360" w:lineRule="auto"/>
              <w:jc w:val="center"/>
              <w:rPr>
                <w:bCs/>
                <w:sz w:val="21"/>
                <w:szCs w:val="21"/>
              </w:rPr>
            </w:pPr>
            <w:r>
              <w:rPr>
                <w:bCs/>
                <w:sz w:val="21"/>
                <w:szCs w:val="21"/>
              </w:rPr>
              <w:t>14</w:t>
            </w:r>
          </w:p>
        </w:tc>
        <w:tc>
          <w:tcPr>
            <w:tcW w:w="1393" w:type="dxa"/>
          </w:tcPr>
          <w:p w14:paraId="0901837B">
            <w:pPr>
              <w:autoSpaceDE w:val="0"/>
              <w:autoSpaceDN w:val="0"/>
              <w:adjustRightInd w:val="0"/>
              <w:snapToGrid w:val="0"/>
              <w:spacing w:line="360" w:lineRule="auto"/>
              <w:jc w:val="center"/>
              <w:rPr>
                <w:bCs/>
                <w:sz w:val="21"/>
                <w:szCs w:val="21"/>
              </w:rPr>
            </w:pPr>
            <w:r>
              <w:rPr>
                <w:bCs/>
                <w:sz w:val="21"/>
                <w:szCs w:val="21"/>
              </w:rPr>
              <w:t>硅</w:t>
            </w:r>
          </w:p>
        </w:tc>
        <w:tc>
          <w:tcPr>
            <w:tcW w:w="1393" w:type="dxa"/>
          </w:tcPr>
          <w:p w14:paraId="5F28863E">
            <w:pPr>
              <w:autoSpaceDE w:val="0"/>
              <w:autoSpaceDN w:val="0"/>
              <w:adjustRightInd w:val="0"/>
              <w:snapToGrid w:val="0"/>
              <w:spacing w:line="360" w:lineRule="auto"/>
              <w:jc w:val="center"/>
              <w:rPr>
                <w:bCs/>
                <w:sz w:val="21"/>
                <w:szCs w:val="21"/>
              </w:rPr>
            </w:pPr>
            <w:r>
              <w:rPr>
                <w:bCs/>
                <w:sz w:val="21"/>
                <w:szCs w:val="21"/>
              </w:rPr>
              <w:t>Si</w:t>
            </w:r>
          </w:p>
        </w:tc>
        <w:tc>
          <w:tcPr>
            <w:tcW w:w="1393" w:type="dxa"/>
          </w:tcPr>
          <w:p w14:paraId="14D15C77">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6500DFE9">
            <w:pPr>
              <w:autoSpaceDE w:val="0"/>
              <w:autoSpaceDN w:val="0"/>
              <w:adjustRightInd w:val="0"/>
              <w:snapToGrid w:val="0"/>
              <w:spacing w:line="360" w:lineRule="auto"/>
              <w:jc w:val="center"/>
              <w:rPr>
                <w:bCs/>
                <w:sz w:val="21"/>
                <w:szCs w:val="21"/>
              </w:rPr>
            </w:pPr>
            <w:r>
              <w:rPr>
                <w:bCs/>
                <w:sz w:val="21"/>
                <w:szCs w:val="21"/>
              </w:rPr>
              <w:t>8</w:t>
            </w:r>
          </w:p>
        </w:tc>
        <w:tc>
          <w:tcPr>
            <w:tcW w:w="1397" w:type="dxa"/>
          </w:tcPr>
          <w:p w14:paraId="1CBF47DE">
            <w:pPr>
              <w:autoSpaceDE w:val="0"/>
              <w:autoSpaceDN w:val="0"/>
              <w:adjustRightInd w:val="0"/>
              <w:snapToGrid w:val="0"/>
              <w:spacing w:line="360" w:lineRule="auto"/>
              <w:jc w:val="center"/>
              <w:rPr>
                <w:bCs/>
                <w:sz w:val="21"/>
                <w:szCs w:val="21"/>
              </w:rPr>
            </w:pPr>
            <w:r>
              <w:rPr>
                <w:bCs/>
                <w:sz w:val="21"/>
                <w:szCs w:val="21"/>
              </w:rPr>
              <w:t>4</w:t>
            </w:r>
          </w:p>
        </w:tc>
      </w:tr>
      <w:tr w14:paraId="4C8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393" w:type="dxa"/>
          </w:tcPr>
          <w:p w14:paraId="1CB2CE44">
            <w:pPr>
              <w:autoSpaceDE w:val="0"/>
              <w:autoSpaceDN w:val="0"/>
              <w:adjustRightInd w:val="0"/>
              <w:snapToGrid w:val="0"/>
              <w:spacing w:line="360" w:lineRule="auto"/>
              <w:jc w:val="center"/>
              <w:rPr>
                <w:bCs/>
                <w:sz w:val="21"/>
                <w:szCs w:val="21"/>
              </w:rPr>
            </w:pPr>
            <w:r>
              <w:rPr>
                <w:bCs/>
                <w:sz w:val="21"/>
                <w:szCs w:val="21"/>
              </w:rPr>
              <w:t>15</w:t>
            </w:r>
          </w:p>
        </w:tc>
        <w:tc>
          <w:tcPr>
            <w:tcW w:w="1393" w:type="dxa"/>
          </w:tcPr>
          <w:p w14:paraId="19755E98">
            <w:pPr>
              <w:autoSpaceDE w:val="0"/>
              <w:autoSpaceDN w:val="0"/>
              <w:adjustRightInd w:val="0"/>
              <w:snapToGrid w:val="0"/>
              <w:spacing w:line="360" w:lineRule="auto"/>
              <w:jc w:val="center"/>
              <w:rPr>
                <w:bCs/>
                <w:sz w:val="21"/>
                <w:szCs w:val="21"/>
              </w:rPr>
            </w:pPr>
            <w:r>
              <w:rPr>
                <w:bCs/>
                <w:sz w:val="21"/>
                <w:szCs w:val="21"/>
              </w:rPr>
              <w:t>磷</w:t>
            </w:r>
          </w:p>
        </w:tc>
        <w:tc>
          <w:tcPr>
            <w:tcW w:w="1393" w:type="dxa"/>
          </w:tcPr>
          <w:p w14:paraId="18DA9C39">
            <w:pPr>
              <w:autoSpaceDE w:val="0"/>
              <w:autoSpaceDN w:val="0"/>
              <w:adjustRightInd w:val="0"/>
              <w:snapToGrid w:val="0"/>
              <w:spacing w:line="360" w:lineRule="auto"/>
              <w:jc w:val="center"/>
              <w:rPr>
                <w:bCs/>
                <w:sz w:val="21"/>
                <w:szCs w:val="21"/>
              </w:rPr>
            </w:pPr>
            <w:r>
              <w:rPr>
                <w:bCs/>
                <w:sz w:val="21"/>
                <w:szCs w:val="21"/>
              </w:rPr>
              <w:t>P</w:t>
            </w:r>
          </w:p>
        </w:tc>
        <w:tc>
          <w:tcPr>
            <w:tcW w:w="1393" w:type="dxa"/>
          </w:tcPr>
          <w:p w14:paraId="5E6042BA">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5072D5A8">
            <w:pPr>
              <w:autoSpaceDE w:val="0"/>
              <w:autoSpaceDN w:val="0"/>
              <w:adjustRightInd w:val="0"/>
              <w:snapToGrid w:val="0"/>
              <w:spacing w:line="360" w:lineRule="auto"/>
              <w:jc w:val="center"/>
              <w:rPr>
                <w:bCs/>
                <w:sz w:val="21"/>
                <w:szCs w:val="21"/>
              </w:rPr>
            </w:pPr>
            <w:r>
              <w:rPr>
                <w:bCs/>
                <w:sz w:val="21"/>
                <w:szCs w:val="21"/>
              </w:rPr>
              <w:t>8</w:t>
            </w:r>
          </w:p>
        </w:tc>
        <w:tc>
          <w:tcPr>
            <w:tcW w:w="1397" w:type="dxa"/>
          </w:tcPr>
          <w:p w14:paraId="3F35DD68">
            <w:pPr>
              <w:autoSpaceDE w:val="0"/>
              <w:autoSpaceDN w:val="0"/>
              <w:adjustRightInd w:val="0"/>
              <w:snapToGrid w:val="0"/>
              <w:spacing w:line="360" w:lineRule="auto"/>
              <w:jc w:val="center"/>
              <w:rPr>
                <w:bCs/>
                <w:sz w:val="21"/>
                <w:szCs w:val="21"/>
              </w:rPr>
            </w:pPr>
            <w:r>
              <w:rPr>
                <w:bCs/>
                <w:sz w:val="21"/>
                <w:szCs w:val="21"/>
              </w:rPr>
              <w:t>5</w:t>
            </w:r>
          </w:p>
        </w:tc>
      </w:tr>
      <w:tr w14:paraId="7FBF1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393" w:type="dxa"/>
          </w:tcPr>
          <w:p w14:paraId="76EC17EC">
            <w:pPr>
              <w:autoSpaceDE w:val="0"/>
              <w:autoSpaceDN w:val="0"/>
              <w:adjustRightInd w:val="0"/>
              <w:snapToGrid w:val="0"/>
              <w:spacing w:line="360" w:lineRule="auto"/>
              <w:jc w:val="center"/>
              <w:rPr>
                <w:bCs/>
                <w:sz w:val="21"/>
                <w:szCs w:val="21"/>
              </w:rPr>
            </w:pPr>
            <w:r>
              <w:rPr>
                <w:bCs/>
                <w:sz w:val="21"/>
                <w:szCs w:val="21"/>
              </w:rPr>
              <w:t>16</w:t>
            </w:r>
          </w:p>
        </w:tc>
        <w:tc>
          <w:tcPr>
            <w:tcW w:w="1393" w:type="dxa"/>
          </w:tcPr>
          <w:p w14:paraId="0E2AEB0E">
            <w:pPr>
              <w:autoSpaceDE w:val="0"/>
              <w:autoSpaceDN w:val="0"/>
              <w:adjustRightInd w:val="0"/>
              <w:snapToGrid w:val="0"/>
              <w:spacing w:line="360" w:lineRule="auto"/>
              <w:jc w:val="center"/>
              <w:rPr>
                <w:bCs/>
                <w:sz w:val="21"/>
                <w:szCs w:val="21"/>
              </w:rPr>
            </w:pPr>
            <w:r>
              <w:rPr>
                <w:bCs/>
                <w:sz w:val="21"/>
                <w:szCs w:val="21"/>
              </w:rPr>
              <w:t>硫</w:t>
            </w:r>
          </w:p>
        </w:tc>
        <w:tc>
          <w:tcPr>
            <w:tcW w:w="1393" w:type="dxa"/>
          </w:tcPr>
          <w:p w14:paraId="731A6319">
            <w:pPr>
              <w:autoSpaceDE w:val="0"/>
              <w:autoSpaceDN w:val="0"/>
              <w:adjustRightInd w:val="0"/>
              <w:snapToGrid w:val="0"/>
              <w:spacing w:line="360" w:lineRule="auto"/>
              <w:jc w:val="center"/>
              <w:rPr>
                <w:bCs/>
                <w:sz w:val="21"/>
                <w:szCs w:val="21"/>
              </w:rPr>
            </w:pPr>
            <w:r>
              <w:rPr>
                <w:bCs/>
                <w:sz w:val="21"/>
                <w:szCs w:val="21"/>
              </w:rPr>
              <w:t>S</w:t>
            </w:r>
          </w:p>
        </w:tc>
        <w:tc>
          <w:tcPr>
            <w:tcW w:w="1393" w:type="dxa"/>
          </w:tcPr>
          <w:p w14:paraId="66AA3C9B">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660D43EB">
            <w:pPr>
              <w:autoSpaceDE w:val="0"/>
              <w:autoSpaceDN w:val="0"/>
              <w:adjustRightInd w:val="0"/>
              <w:snapToGrid w:val="0"/>
              <w:spacing w:line="360" w:lineRule="auto"/>
              <w:jc w:val="center"/>
              <w:rPr>
                <w:bCs/>
                <w:sz w:val="21"/>
                <w:szCs w:val="21"/>
              </w:rPr>
            </w:pPr>
            <w:r>
              <w:rPr>
                <w:bCs/>
                <w:sz w:val="21"/>
                <w:szCs w:val="21"/>
              </w:rPr>
              <w:t>8</w:t>
            </w:r>
          </w:p>
        </w:tc>
        <w:tc>
          <w:tcPr>
            <w:tcW w:w="1397" w:type="dxa"/>
          </w:tcPr>
          <w:p w14:paraId="4FA907A9">
            <w:pPr>
              <w:autoSpaceDE w:val="0"/>
              <w:autoSpaceDN w:val="0"/>
              <w:adjustRightInd w:val="0"/>
              <w:snapToGrid w:val="0"/>
              <w:spacing w:line="360" w:lineRule="auto"/>
              <w:jc w:val="center"/>
              <w:rPr>
                <w:bCs/>
                <w:sz w:val="21"/>
                <w:szCs w:val="21"/>
              </w:rPr>
            </w:pPr>
            <w:r>
              <w:rPr>
                <w:bCs/>
                <w:sz w:val="21"/>
                <w:szCs w:val="21"/>
              </w:rPr>
              <w:t>6</w:t>
            </w:r>
          </w:p>
        </w:tc>
      </w:tr>
      <w:tr w14:paraId="40F79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393" w:type="dxa"/>
          </w:tcPr>
          <w:p w14:paraId="2B97893A">
            <w:pPr>
              <w:autoSpaceDE w:val="0"/>
              <w:autoSpaceDN w:val="0"/>
              <w:adjustRightInd w:val="0"/>
              <w:snapToGrid w:val="0"/>
              <w:spacing w:line="360" w:lineRule="auto"/>
              <w:jc w:val="center"/>
              <w:rPr>
                <w:bCs/>
                <w:sz w:val="21"/>
                <w:szCs w:val="21"/>
              </w:rPr>
            </w:pPr>
            <w:r>
              <w:rPr>
                <w:bCs/>
                <w:sz w:val="21"/>
                <w:szCs w:val="21"/>
              </w:rPr>
              <w:t>17</w:t>
            </w:r>
          </w:p>
        </w:tc>
        <w:tc>
          <w:tcPr>
            <w:tcW w:w="1393" w:type="dxa"/>
          </w:tcPr>
          <w:p w14:paraId="5A56BB96">
            <w:pPr>
              <w:autoSpaceDE w:val="0"/>
              <w:autoSpaceDN w:val="0"/>
              <w:adjustRightInd w:val="0"/>
              <w:snapToGrid w:val="0"/>
              <w:spacing w:line="360" w:lineRule="auto"/>
              <w:jc w:val="center"/>
              <w:rPr>
                <w:bCs/>
                <w:sz w:val="21"/>
                <w:szCs w:val="21"/>
              </w:rPr>
            </w:pPr>
            <w:r>
              <w:rPr>
                <w:bCs/>
                <w:sz w:val="21"/>
                <w:szCs w:val="21"/>
              </w:rPr>
              <w:t>氯</w:t>
            </w:r>
          </w:p>
        </w:tc>
        <w:tc>
          <w:tcPr>
            <w:tcW w:w="1393" w:type="dxa"/>
          </w:tcPr>
          <w:p w14:paraId="6A418800">
            <w:pPr>
              <w:autoSpaceDE w:val="0"/>
              <w:autoSpaceDN w:val="0"/>
              <w:adjustRightInd w:val="0"/>
              <w:snapToGrid w:val="0"/>
              <w:spacing w:line="360" w:lineRule="auto"/>
              <w:jc w:val="center"/>
              <w:rPr>
                <w:bCs/>
                <w:sz w:val="21"/>
                <w:szCs w:val="21"/>
              </w:rPr>
            </w:pPr>
            <w:r>
              <w:rPr>
                <w:bCs/>
                <w:sz w:val="21"/>
                <w:szCs w:val="21"/>
              </w:rPr>
              <w:t>Cl</w:t>
            </w:r>
          </w:p>
        </w:tc>
        <w:tc>
          <w:tcPr>
            <w:tcW w:w="1393" w:type="dxa"/>
          </w:tcPr>
          <w:p w14:paraId="11941EEC">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2C9FAE20">
            <w:pPr>
              <w:autoSpaceDE w:val="0"/>
              <w:autoSpaceDN w:val="0"/>
              <w:adjustRightInd w:val="0"/>
              <w:snapToGrid w:val="0"/>
              <w:spacing w:line="360" w:lineRule="auto"/>
              <w:jc w:val="center"/>
              <w:rPr>
                <w:bCs/>
                <w:sz w:val="21"/>
                <w:szCs w:val="21"/>
              </w:rPr>
            </w:pPr>
            <w:r>
              <w:rPr>
                <w:bCs/>
                <w:sz w:val="21"/>
                <w:szCs w:val="21"/>
              </w:rPr>
              <w:t>8</w:t>
            </w:r>
          </w:p>
        </w:tc>
        <w:tc>
          <w:tcPr>
            <w:tcW w:w="1397" w:type="dxa"/>
          </w:tcPr>
          <w:p w14:paraId="00D389EB">
            <w:pPr>
              <w:autoSpaceDE w:val="0"/>
              <w:autoSpaceDN w:val="0"/>
              <w:adjustRightInd w:val="0"/>
              <w:snapToGrid w:val="0"/>
              <w:spacing w:line="360" w:lineRule="auto"/>
              <w:jc w:val="center"/>
              <w:rPr>
                <w:bCs/>
                <w:sz w:val="21"/>
                <w:szCs w:val="21"/>
              </w:rPr>
            </w:pPr>
            <w:r>
              <w:rPr>
                <w:bCs/>
                <w:sz w:val="21"/>
                <w:szCs w:val="21"/>
              </w:rPr>
              <w:t>7</w:t>
            </w:r>
          </w:p>
        </w:tc>
      </w:tr>
      <w:tr w14:paraId="5D3C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jc w:val="center"/>
        </w:trPr>
        <w:tc>
          <w:tcPr>
            <w:tcW w:w="1393" w:type="dxa"/>
          </w:tcPr>
          <w:p w14:paraId="4E46FB6D">
            <w:pPr>
              <w:autoSpaceDE w:val="0"/>
              <w:autoSpaceDN w:val="0"/>
              <w:adjustRightInd w:val="0"/>
              <w:snapToGrid w:val="0"/>
              <w:spacing w:line="360" w:lineRule="auto"/>
              <w:jc w:val="center"/>
              <w:rPr>
                <w:bCs/>
                <w:sz w:val="21"/>
                <w:szCs w:val="21"/>
              </w:rPr>
            </w:pPr>
            <w:r>
              <w:rPr>
                <w:bCs/>
                <w:sz w:val="21"/>
                <w:szCs w:val="21"/>
              </w:rPr>
              <w:t>18</w:t>
            </w:r>
          </w:p>
        </w:tc>
        <w:tc>
          <w:tcPr>
            <w:tcW w:w="1393" w:type="dxa"/>
          </w:tcPr>
          <w:p w14:paraId="43AF4F90">
            <w:pPr>
              <w:autoSpaceDE w:val="0"/>
              <w:autoSpaceDN w:val="0"/>
              <w:adjustRightInd w:val="0"/>
              <w:snapToGrid w:val="0"/>
              <w:spacing w:line="360" w:lineRule="auto"/>
              <w:jc w:val="center"/>
              <w:rPr>
                <w:bCs/>
                <w:sz w:val="21"/>
                <w:szCs w:val="21"/>
              </w:rPr>
            </w:pPr>
            <w:r>
              <w:rPr>
                <w:bCs/>
                <w:sz w:val="21"/>
                <w:szCs w:val="21"/>
              </w:rPr>
              <w:t>氩</w:t>
            </w:r>
          </w:p>
        </w:tc>
        <w:tc>
          <w:tcPr>
            <w:tcW w:w="1393" w:type="dxa"/>
          </w:tcPr>
          <w:p w14:paraId="6A911B24">
            <w:pPr>
              <w:autoSpaceDE w:val="0"/>
              <w:autoSpaceDN w:val="0"/>
              <w:adjustRightInd w:val="0"/>
              <w:snapToGrid w:val="0"/>
              <w:spacing w:line="360" w:lineRule="auto"/>
              <w:jc w:val="center"/>
              <w:rPr>
                <w:bCs/>
                <w:sz w:val="21"/>
                <w:szCs w:val="21"/>
              </w:rPr>
            </w:pPr>
            <w:r>
              <w:rPr>
                <w:bCs/>
                <w:sz w:val="21"/>
                <w:szCs w:val="21"/>
              </w:rPr>
              <w:t>Ar</w:t>
            </w:r>
          </w:p>
        </w:tc>
        <w:tc>
          <w:tcPr>
            <w:tcW w:w="1393" w:type="dxa"/>
          </w:tcPr>
          <w:p w14:paraId="2C8AC317">
            <w:pPr>
              <w:autoSpaceDE w:val="0"/>
              <w:autoSpaceDN w:val="0"/>
              <w:adjustRightInd w:val="0"/>
              <w:snapToGrid w:val="0"/>
              <w:spacing w:line="360" w:lineRule="auto"/>
              <w:jc w:val="center"/>
              <w:rPr>
                <w:bCs/>
                <w:sz w:val="21"/>
                <w:szCs w:val="21"/>
              </w:rPr>
            </w:pPr>
            <w:r>
              <w:rPr>
                <w:bCs/>
                <w:sz w:val="21"/>
                <w:szCs w:val="21"/>
              </w:rPr>
              <w:t>2</w:t>
            </w:r>
          </w:p>
        </w:tc>
        <w:tc>
          <w:tcPr>
            <w:tcW w:w="1395" w:type="dxa"/>
          </w:tcPr>
          <w:p w14:paraId="10786502">
            <w:pPr>
              <w:autoSpaceDE w:val="0"/>
              <w:autoSpaceDN w:val="0"/>
              <w:adjustRightInd w:val="0"/>
              <w:snapToGrid w:val="0"/>
              <w:spacing w:line="360" w:lineRule="auto"/>
              <w:jc w:val="center"/>
              <w:rPr>
                <w:bCs/>
                <w:sz w:val="21"/>
                <w:szCs w:val="21"/>
              </w:rPr>
            </w:pPr>
            <w:r>
              <w:rPr>
                <w:bCs/>
                <w:sz w:val="21"/>
                <w:szCs w:val="21"/>
              </w:rPr>
              <w:t>8</w:t>
            </w:r>
          </w:p>
        </w:tc>
        <w:tc>
          <w:tcPr>
            <w:tcW w:w="1397" w:type="dxa"/>
          </w:tcPr>
          <w:p w14:paraId="03EC4F5F">
            <w:pPr>
              <w:autoSpaceDE w:val="0"/>
              <w:autoSpaceDN w:val="0"/>
              <w:adjustRightInd w:val="0"/>
              <w:snapToGrid w:val="0"/>
              <w:spacing w:line="360" w:lineRule="auto"/>
              <w:jc w:val="center"/>
              <w:rPr>
                <w:bCs/>
                <w:sz w:val="21"/>
                <w:szCs w:val="21"/>
              </w:rPr>
            </w:pPr>
            <w:r>
              <w:rPr>
                <w:bCs/>
                <w:sz w:val="21"/>
                <w:szCs w:val="21"/>
              </w:rPr>
              <w:t>8</w:t>
            </w:r>
          </w:p>
        </w:tc>
      </w:tr>
    </w:tbl>
    <w:p w14:paraId="3FBB3226">
      <w:pPr>
        <w:spacing w:line="360" w:lineRule="auto"/>
        <w:rPr>
          <w:sz w:val="21"/>
          <w:szCs w:val="21"/>
        </w:rPr>
      </w:pPr>
    </w:p>
    <w:p w14:paraId="77976FDF">
      <w:pPr>
        <w:adjustRightInd w:val="0"/>
        <w:snapToGrid w:val="0"/>
        <w:spacing w:line="360" w:lineRule="auto"/>
        <w:contextualSpacing/>
        <w:rPr>
          <w:sz w:val="21"/>
          <w:szCs w:val="21"/>
        </w:rPr>
      </w:pPr>
      <w:r>
        <w:rPr>
          <w:sz w:val="21"/>
          <w:szCs w:val="21"/>
        </w:rPr>
        <w:t>（4）原子核外电子排布规律</w:t>
      </w:r>
    </w:p>
    <w:p w14:paraId="7E6FF958">
      <w:pPr>
        <w:adjustRightInd w:val="0"/>
        <w:snapToGrid w:val="0"/>
        <w:spacing w:line="360" w:lineRule="auto"/>
        <w:contextualSpacing/>
        <w:rPr>
          <w:sz w:val="21"/>
          <w:szCs w:val="21"/>
        </w:rPr>
      </w:pPr>
      <w:r>
        <w:rPr>
          <w:rFonts w:hint="eastAsia" w:ascii="宋体" w:hAnsi="宋体" w:cs="宋体"/>
          <w:sz w:val="21"/>
          <w:szCs w:val="21"/>
        </w:rPr>
        <w:t>①</w:t>
      </w:r>
      <w:r>
        <w:rPr>
          <w:sz w:val="21"/>
          <w:szCs w:val="21"/>
        </w:rPr>
        <w:t xml:space="preserve"> 电子是在原子核外距核由近及远、能量由低至高的不同电子层上分层排布；</w:t>
      </w:r>
    </w:p>
    <w:p w14:paraId="4EFF6B48">
      <w:pPr>
        <w:adjustRightInd w:val="0"/>
        <w:snapToGrid w:val="0"/>
        <w:spacing w:line="360" w:lineRule="auto"/>
        <w:contextualSpacing/>
        <w:rPr>
          <w:sz w:val="21"/>
          <w:szCs w:val="21"/>
        </w:rPr>
      </w:pPr>
      <w:r>
        <w:rPr>
          <w:rFonts w:hint="eastAsia" w:ascii="宋体" w:hAnsi="宋体" w:cs="宋体"/>
          <w:sz w:val="21"/>
          <w:szCs w:val="21"/>
        </w:rPr>
        <w:t>②</w:t>
      </w:r>
      <w:r>
        <w:rPr>
          <w:sz w:val="21"/>
          <w:szCs w:val="21"/>
        </w:rPr>
        <w:t xml:space="preserve"> 每层最多容纳的电子数为2n</w:t>
      </w:r>
      <w:r>
        <w:rPr>
          <w:sz w:val="21"/>
          <w:szCs w:val="21"/>
          <w:vertAlign w:val="superscript"/>
        </w:rPr>
        <w:t>2</w:t>
      </w:r>
      <w:r>
        <w:rPr>
          <w:sz w:val="21"/>
          <w:szCs w:val="21"/>
        </w:rPr>
        <w:t>(n代表电子层数)；</w:t>
      </w:r>
    </w:p>
    <w:p w14:paraId="609D3F45">
      <w:pPr>
        <w:adjustRightInd w:val="0"/>
        <w:snapToGrid w:val="0"/>
        <w:spacing w:line="360" w:lineRule="auto"/>
        <w:contextualSpacing/>
        <w:rPr>
          <w:sz w:val="21"/>
          <w:szCs w:val="21"/>
        </w:rPr>
      </w:pPr>
      <w:r>
        <w:rPr>
          <w:rFonts w:hint="eastAsia" w:ascii="宋体" w:hAnsi="宋体" w:cs="宋体"/>
          <w:sz w:val="21"/>
          <w:szCs w:val="21"/>
        </w:rPr>
        <w:t>③</w:t>
      </w:r>
      <w:r>
        <w:rPr>
          <w:sz w:val="21"/>
          <w:szCs w:val="21"/>
        </w:rPr>
        <w:t xml:space="preserve"> 电子一般总是尽先排在能量最低的电子层里，即最先排第一层，当第一层排满后，再排第二层，等等。</w:t>
      </w:r>
    </w:p>
    <w:p w14:paraId="2BC7E258">
      <w:pPr>
        <w:adjustRightInd w:val="0"/>
        <w:snapToGrid w:val="0"/>
        <w:spacing w:line="360" w:lineRule="auto"/>
        <w:contextualSpacing/>
        <w:rPr>
          <w:sz w:val="21"/>
          <w:szCs w:val="21"/>
        </w:rPr>
      </w:pPr>
      <w:r>
        <w:rPr>
          <w:rFonts w:hint="eastAsia" w:ascii="宋体" w:hAnsi="宋体" w:cs="宋体"/>
          <w:sz w:val="21"/>
          <w:szCs w:val="21"/>
        </w:rPr>
        <w:t>④</w:t>
      </w:r>
      <w:r>
        <w:rPr>
          <w:sz w:val="21"/>
          <w:szCs w:val="21"/>
        </w:rPr>
        <w:t xml:space="preserve"> 最外层电子数则不超过8个(第一层为最外层时,电子数不超过2个)。</w:t>
      </w:r>
    </w:p>
    <w:p w14:paraId="26F3C83A">
      <w:pPr>
        <w:adjustRightInd w:val="0"/>
        <w:snapToGrid w:val="0"/>
        <w:spacing w:line="360" w:lineRule="auto"/>
        <w:contextualSpacing/>
        <w:rPr>
          <w:sz w:val="21"/>
          <w:szCs w:val="21"/>
        </w:rPr>
      </w:pPr>
      <w:r>
        <w:rPr>
          <w:sz w:val="21"/>
          <w:szCs w:val="21"/>
        </w:rPr>
        <w:t>核外电子第一层最多排2个电子。 核外电子第二层最多8个电子。 核外电子第三层最多18个电子。 核外电子最外层最多不超过8个电子。 （只有1层的最多不超过2 个电子。</w:t>
      </w:r>
    </w:p>
    <w:p w14:paraId="03C4FE13">
      <w:pPr>
        <w:snapToGrid w:val="0"/>
        <w:spacing w:line="360" w:lineRule="auto"/>
        <w:rPr>
          <w:sz w:val="21"/>
          <w:szCs w:val="21"/>
        </w:rPr>
      </w:pPr>
      <w:r>
        <w:rPr>
          <w:b/>
          <w:sz w:val="21"/>
          <w:szCs w:val="21"/>
        </w:rPr>
        <w:t>例</w:t>
      </w:r>
      <w:r>
        <w:rPr>
          <w:b/>
          <w:sz w:val="21"/>
          <w:szCs w:val="21"/>
        </w:rPr>
        <w:drawing>
          <wp:inline distT="0" distB="0" distL="114300" distR="114300">
            <wp:extent cx="17780" cy="13970"/>
            <wp:effectExtent l="0" t="0" r="1270" b="0"/>
            <wp:docPr id="39"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 descr="学科网 版权所有"/>
                    <pic:cNvPicPr>
                      <a:picLocks noChangeAspect="1"/>
                    </pic:cNvPicPr>
                  </pic:nvPicPr>
                  <pic:blipFill>
                    <a:blip r:embed="rId15"/>
                    <a:stretch>
                      <a:fillRect/>
                    </a:stretch>
                  </pic:blipFill>
                  <pic:spPr>
                    <a:xfrm>
                      <a:off x="0" y="0"/>
                      <a:ext cx="17780" cy="13970"/>
                    </a:xfrm>
                    <a:prstGeom prst="rect">
                      <a:avLst/>
                    </a:prstGeom>
                    <a:noFill/>
                    <a:ln>
                      <a:noFill/>
                    </a:ln>
                  </pic:spPr>
                </pic:pic>
              </a:graphicData>
            </a:graphic>
          </wp:inline>
        </w:drawing>
      </w:r>
      <w:r>
        <w:rPr>
          <w:b/>
          <w:sz w:val="21"/>
          <w:szCs w:val="21"/>
        </w:rPr>
        <w:t xml:space="preserve">1 </w:t>
      </w:r>
      <w:r>
        <w:rPr>
          <w:sz w:val="21"/>
          <w:szCs w:val="21"/>
        </w:rPr>
        <w:t>某原子核外的M电子层和L电子层的电子数的关系是(　　)</w:t>
      </w:r>
    </w:p>
    <w:p w14:paraId="4CD6C706">
      <w:pPr>
        <w:tabs>
          <w:tab w:val="left" w:pos="2415"/>
          <w:tab w:val="left" w:pos="4411"/>
          <w:tab w:val="left" w:pos="6406"/>
        </w:tabs>
        <w:snapToGrid w:val="0"/>
        <w:spacing w:line="360" w:lineRule="auto"/>
        <w:rPr>
          <w:sz w:val="21"/>
          <w:szCs w:val="21"/>
        </w:rPr>
      </w:pPr>
      <w:r>
        <w:rPr>
          <w:sz w:val="21"/>
          <w:szCs w:val="21"/>
        </w:rPr>
        <w:t>A．大于</w:t>
      </w:r>
      <w:r>
        <w:rPr>
          <w:rFonts w:hint="eastAsia" w:eastAsia="宋体"/>
          <w:sz w:val="21"/>
          <w:szCs w:val="21"/>
          <w:lang w:val="en-US" w:eastAsia="zh-CN"/>
        </w:rPr>
        <w:t xml:space="preserve">     </w:t>
      </w:r>
      <w:r>
        <w:rPr>
          <w:sz w:val="21"/>
          <w:szCs w:val="21"/>
        </w:rPr>
        <w:t>B．小于</w:t>
      </w:r>
      <w:r>
        <w:rPr>
          <w:rFonts w:hint="eastAsia" w:eastAsia="宋体"/>
          <w:sz w:val="21"/>
          <w:szCs w:val="21"/>
          <w:lang w:val="en-US" w:eastAsia="zh-CN"/>
        </w:rPr>
        <w:t xml:space="preserve">     </w:t>
      </w:r>
      <w:r>
        <w:rPr>
          <w:sz w:val="21"/>
          <w:szCs w:val="21"/>
        </w:rPr>
        <w:t>C．等于</w:t>
      </w:r>
      <w:r>
        <w:rPr>
          <w:rFonts w:hint="eastAsia" w:eastAsia="宋体"/>
          <w:sz w:val="21"/>
          <w:szCs w:val="21"/>
          <w:lang w:val="en-US" w:eastAsia="zh-CN"/>
        </w:rPr>
        <w:t xml:space="preserve">    </w:t>
      </w:r>
      <w:r>
        <w:rPr>
          <w:sz w:val="21"/>
          <w:szCs w:val="21"/>
        </w:rPr>
        <w:t>D．不能确定</w:t>
      </w:r>
    </w:p>
    <w:p w14:paraId="6C110AFA">
      <w:pPr>
        <w:snapToGrid w:val="0"/>
        <w:spacing w:line="360" w:lineRule="auto"/>
        <w:rPr>
          <w:color w:val="FF0000"/>
          <w:sz w:val="21"/>
          <w:szCs w:val="21"/>
        </w:rPr>
      </w:pPr>
      <w:r>
        <w:rPr>
          <w:color w:val="FF0000"/>
          <w:sz w:val="21"/>
          <w:szCs w:val="21"/>
        </w:rPr>
        <w:t>【答案】D</w:t>
      </w:r>
    </w:p>
    <w:p w14:paraId="25F74783">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【总结】1～20号元素原子核外电子排布的特殊性</w:t>
      </w:r>
    </w:p>
    <w:p w14:paraId="1F9345C4">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1．最外层电子数为1的原子有H、Li、Na、K。</w:t>
      </w:r>
    </w:p>
    <w:p w14:paraId="581ECD72">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2．最外层电子数为2的原子有He、Be、Mg、Ca。</w:t>
      </w:r>
    </w:p>
    <w:p w14:paraId="4DCCE8B3">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3．最外层电子数和次外层电子数相等的原子有Be、Ar。</w:t>
      </w:r>
    </w:p>
    <w:p w14:paraId="5A6E2A74">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4．最外层电子数是次外层电子数2倍的原子是C。</w:t>
      </w:r>
    </w:p>
    <w:p w14:paraId="7DF8F9AB">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5．最外层电子数是次外层电子数3倍的原子是O。</w:t>
      </w:r>
    </w:p>
    <w:p w14:paraId="476A7F98">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6．最外层电</w:t>
      </w:r>
      <w:r>
        <w:rPr>
          <w:rFonts w:ascii="Times New Roman" w:hAnsi="Times New Roman" w:cs="Times New Roman"/>
          <w:sz w:val="21"/>
          <w:szCs w:val="21"/>
        </w:rPr>
        <w:drawing>
          <wp:inline distT="0" distB="0" distL="114300" distR="114300">
            <wp:extent cx="17780" cy="12700"/>
            <wp:effectExtent l="0" t="0" r="1270" b="1270"/>
            <wp:docPr id="44"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6" descr="学科网 版权所有"/>
                    <pic:cNvPicPr>
                      <a:picLocks noChangeAspect="1"/>
                    </pic:cNvPicPr>
                  </pic:nvPicPr>
                  <pic:blipFill>
                    <a:blip r:embed="rId15"/>
                    <a:stretch>
                      <a:fillRect/>
                    </a:stretch>
                  </pic:blipFill>
                  <pic:spPr>
                    <a:xfrm>
                      <a:off x="0" y="0"/>
                      <a:ext cx="17780" cy="12700"/>
                    </a:xfrm>
                    <a:prstGeom prst="rect">
                      <a:avLst/>
                    </a:prstGeom>
                    <a:noFill/>
                    <a:ln>
                      <a:noFill/>
                    </a:ln>
                  </pic:spPr>
                </pic:pic>
              </a:graphicData>
            </a:graphic>
          </wp:inline>
        </w:drawing>
      </w:r>
      <w:r>
        <w:rPr>
          <w:rFonts w:ascii="Times New Roman" w:hAnsi="Times New Roman" w:cs="Times New Roman"/>
          <w:sz w:val="21"/>
          <w:szCs w:val="21"/>
        </w:rPr>
        <w:t>子数是次外层电子数4倍的原子是Ne。</w:t>
      </w:r>
    </w:p>
    <w:p w14:paraId="22B5CB0E">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7．次外层电子数是最外层电子数2倍的原子有Li、Si。</w:t>
      </w:r>
    </w:p>
    <w:p w14:paraId="110B9423">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8．内层电子总数是最外层电子数2倍的原子有Li、P。</w:t>
      </w:r>
    </w:p>
    <w:p w14:paraId="2C512439">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9．电子层数和最外层电子数相等的原子有H、Be、Al。</w:t>
      </w:r>
    </w:p>
    <w:p w14:paraId="539B68CC">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10．电子层数是最外层电子数2倍的原子是Li。</w:t>
      </w:r>
    </w:p>
    <w:p w14:paraId="24117D0A">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11．最外层电子数是电子层数2倍的原子有He、C、S。</w:t>
      </w:r>
    </w:p>
    <w:p w14:paraId="0618DA22">
      <w:pPr>
        <w:pStyle w:val="2"/>
        <w:snapToGrid w:val="0"/>
        <w:spacing w:line="360" w:lineRule="auto"/>
        <w:rPr>
          <w:rFonts w:ascii="Times New Roman" w:hAnsi="Times New Roman" w:cs="Times New Roman"/>
          <w:sz w:val="21"/>
          <w:szCs w:val="21"/>
        </w:rPr>
      </w:pPr>
      <w:r>
        <w:rPr>
          <w:rFonts w:ascii="Times New Roman" w:hAnsi="Times New Roman" w:cs="Times New Roman"/>
          <w:sz w:val="21"/>
          <w:szCs w:val="21"/>
        </w:rPr>
        <w:t>12．最外层电子数是电子层数3倍的原子是O。</w:t>
      </w:r>
    </w:p>
    <w:p w14:paraId="40435374">
      <w:pPr>
        <w:snapToGrid w:val="0"/>
        <w:spacing w:line="360" w:lineRule="auto"/>
        <w:rPr>
          <w:b/>
          <w:sz w:val="21"/>
          <w:szCs w:val="21"/>
        </w:rPr>
      </w:pPr>
      <w:r>
        <w:rPr>
          <w:b/>
          <w:sz w:val="21"/>
          <w:szCs w:val="21"/>
        </w:rPr>
        <w:t>知识点二 核外电子排布的表示方法—结构示意图</w:t>
      </w:r>
    </w:p>
    <w:p w14:paraId="12A27D53">
      <w:pPr>
        <w:pStyle w:val="2"/>
        <w:spacing w:line="360" w:lineRule="auto"/>
        <w:rPr>
          <w:rFonts w:ascii="Times New Roman" w:hAnsi="Times New Roman" w:cs="Times New Roman"/>
          <w:color w:val="000000"/>
          <w:sz w:val="21"/>
          <w:szCs w:val="21"/>
        </w:rPr>
      </w:pPr>
      <w:r>
        <w:rPr>
          <w:rFonts w:ascii="Times New Roman" w:hAnsi="Times New Roman" w:cs="Times New Roman"/>
          <w:sz w:val="21"/>
          <w:szCs w:val="21"/>
        </w:rPr>
        <w:t>原子的核外电子排布，特别是最外层电子数决定着元素的主要化学性质。从初中所学知识，我们知道，金属元素的原子最外层电子数一般少于4个，在化学反应中比较容易失去电子达到相对稳定结构；而非金属元素的最外层一般多于4个电子，在化学反应中易得到电子而达到8个电子的相对稳定结构。原子得到或失去电子后的阴阳离子也可用结构示意图来表示。</w:t>
      </w:r>
    </w:p>
    <w:p w14:paraId="46C30991">
      <w:pPr>
        <w:snapToGrid w:val="0"/>
        <w:spacing w:line="360" w:lineRule="auto"/>
        <w:rPr>
          <w:sz w:val="21"/>
          <w:szCs w:val="21"/>
        </w:rPr>
      </w:pPr>
      <w:r>
        <w:rPr>
          <w:color w:val="000000"/>
          <w:sz w:val="21"/>
          <w:szCs w:val="21"/>
        </w:rPr>
        <w:t>1</w:t>
      </w:r>
      <w:r>
        <w:rPr>
          <w:rFonts w:hint="eastAsia" w:eastAsia="宋体"/>
          <w:color w:val="000000"/>
          <w:sz w:val="21"/>
          <w:szCs w:val="21"/>
          <w:lang w:eastAsia="zh-CN"/>
        </w:rPr>
        <w:t>.</w:t>
      </w:r>
      <w:r>
        <w:rPr>
          <w:color w:val="000000"/>
          <w:sz w:val="21"/>
          <w:szCs w:val="21"/>
        </w:rPr>
        <w:t>原子结构示意图：</w:t>
      </w:r>
      <w:r>
        <w:rPr>
          <w:sz w:val="21"/>
          <w:szCs w:val="21"/>
        </w:rPr>
        <w:t>在原子结构示意图中，“圈”表示原子核及核内质子数，“弧”表示各电子层，弧线上的数字表示该电子层上的电子数，核内质子数与核外电子数相等。</w:t>
      </w:r>
    </w:p>
    <w:p w14:paraId="08F83B10">
      <w:pPr>
        <w:pStyle w:val="5"/>
        <w:tabs>
          <w:tab w:val="left" w:pos="3828"/>
        </w:tabs>
        <w:snapToGrid w:val="0"/>
        <w:spacing w:line="360" w:lineRule="auto"/>
        <w:jc w:val="center"/>
        <w:outlineLvl w:val="0"/>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1847850" cy="1164590"/>
            <wp:effectExtent l="0" t="0" r="0" b="6985"/>
            <wp:docPr id="40"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7" descr="学科网 版权所有"/>
                    <pic:cNvPicPr>
                      <a:picLocks noChangeAspect="1"/>
                    </pic:cNvPicPr>
                  </pic:nvPicPr>
                  <pic:blipFill>
                    <a:blip r:embed="rId16"/>
                    <a:stretch>
                      <a:fillRect/>
                    </a:stretch>
                  </pic:blipFill>
                  <pic:spPr>
                    <a:xfrm>
                      <a:off x="0" y="0"/>
                      <a:ext cx="1847850" cy="1164590"/>
                    </a:xfrm>
                    <a:prstGeom prst="rect">
                      <a:avLst/>
                    </a:prstGeom>
                    <a:noFill/>
                    <a:ln>
                      <a:noFill/>
                    </a:ln>
                  </pic:spPr>
                </pic:pic>
              </a:graphicData>
            </a:graphic>
          </wp:inline>
        </w:drawing>
      </w:r>
    </w:p>
    <w:p w14:paraId="29572EA6">
      <w:pPr>
        <w:pStyle w:val="5"/>
        <w:tabs>
          <w:tab w:val="left" w:pos="3828"/>
        </w:tabs>
        <w:snapToGrid w:val="0"/>
        <w:spacing w:line="360" w:lineRule="auto"/>
        <w:jc w:val="center"/>
        <w:outlineLvl w:val="0"/>
        <w:rPr>
          <w:rFonts w:ascii="Times New Roman" w:hAnsi="Times New Roman" w:cs="Times New Roman"/>
          <w:color w:val="000000"/>
          <w:sz w:val="21"/>
          <w:szCs w:val="21"/>
        </w:rPr>
      </w:pPr>
      <w:r>
        <w:rPr>
          <w:rFonts w:ascii="Times New Roman" w:hAnsi="Times New Roman" w:cs="Times New Roman"/>
          <w:sz w:val="21"/>
          <w:szCs w:val="21"/>
        </w:rPr>
        <w:drawing>
          <wp:inline distT="0" distB="0" distL="114300" distR="114300">
            <wp:extent cx="3850005" cy="1666875"/>
            <wp:effectExtent l="0" t="0" r="7620" b="0"/>
            <wp:docPr id="21"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descr="学科网 版权所有"/>
                    <pic:cNvPicPr>
                      <a:picLocks noChangeAspect="1"/>
                    </pic:cNvPicPr>
                  </pic:nvPicPr>
                  <pic:blipFill>
                    <a:blip r:embed="rId17"/>
                    <a:stretch>
                      <a:fillRect/>
                    </a:stretch>
                  </pic:blipFill>
                  <pic:spPr>
                    <a:xfrm>
                      <a:off x="0" y="0"/>
                      <a:ext cx="3850005" cy="1666875"/>
                    </a:xfrm>
                    <a:prstGeom prst="rect">
                      <a:avLst/>
                    </a:prstGeom>
                    <a:noFill/>
                    <a:ln>
                      <a:noFill/>
                    </a:ln>
                  </pic:spPr>
                </pic:pic>
              </a:graphicData>
            </a:graphic>
          </wp:inline>
        </w:drawing>
      </w:r>
    </w:p>
    <w:p w14:paraId="04C5C77B">
      <w:pPr>
        <w:pStyle w:val="5"/>
        <w:tabs>
          <w:tab w:val="left" w:pos="3828"/>
        </w:tabs>
        <w:snapToGrid w:val="0"/>
        <w:spacing w:line="360" w:lineRule="auto"/>
        <w:rPr>
          <w:rFonts w:ascii="Times New Roman" w:hAnsi="Times New Roman" w:cs="Times New Roman"/>
          <w:sz w:val="21"/>
          <w:szCs w:val="21"/>
        </w:rPr>
      </w:pPr>
      <w:r>
        <w:rPr>
          <w:rFonts w:ascii="Times New Roman" w:hAnsi="Times New Roman" w:cs="Times New Roman"/>
          <w:sz w:val="21"/>
          <w:szCs w:val="21"/>
          <w:lang w:bidi="ar"/>
        </w:rPr>
        <w:t>2</w:t>
      </w:r>
      <w:r>
        <w:rPr>
          <w:rFonts w:hint="eastAsia" w:ascii="Times New Roman" w:hAnsi="Times New Roman" w:eastAsia="宋体" w:cs="Times New Roman"/>
          <w:sz w:val="21"/>
          <w:szCs w:val="21"/>
          <w:lang w:eastAsia="zh-CN" w:bidi="ar"/>
        </w:rPr>
        <w:t>.</w:t>
      </w:r>
      <w:r>
        <w:rPr>
          <w:rFonts w:ascii="Times New Roman" w:hAnsi="Times New Roman" w:cs="Times New Roman"/>
          <w:sz w:val="21"/>
          <w:szCs w:val="21"/>
          <w:lang w:bidi="ar"/>
        </w:rPr>
        <w:t>离子结构示意图：当主族中的金属元素原子失去最外层所有电子变为离子时，电子层数减少一层，形成与上一周期的稀有气体元素原子相同的电子层结构(电子层数相同，每层上所排的电子数也相同)。例如：</w:t>
      </w:r>
    </w:p>
    <w:p w14:paraId="462B01FE">
      <w:pPr>
        <w:pStyle w:val="5"/>
        <w:tabs>
          <w:tab w:val="left" w:pos="3828"/>
        </w:tabs>
        <w:snapToGrid w:val="0"/>
        <w:spacing w:line="360" w:lineRule="auto"/>
        <w:jc w:val="center"/>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2103755" cy="361950"/>
            <wp:effectExtent l="0" t="0" r="1270" b="0"/>
            <wp:docPr id="43"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9" descr="学科网 版权所有"/>
                    <pic:cNvPicPr>
                      <a:picLocks noChangeAspect="1"/>
                    </pic:cNvPicPr>
                  </pic:nvPicPr>
                  <pic:blipFill>
                    <a:blip r:embed="rId18"/>
                    <a:stretch>
                      <a:fillRect/>
                    </a:stretch>
                  </pic:blipFill>
                  <pic:spPr>
                    <a:xfrm>
                      <a:off x="0" y="0"/>
                      <a:ext cx="2103755" cy="361950"/>
                    </a:xfrm>
                    <a:prstGeom prst="rect">
                      <a:avLst/>
                    </a:prstGeom>
                    <a:noFill/>
                    <a:ln>
                      <a:noFill/>
                    </a:ln>
                  </pic:spPr>
                </pic:pic>
              </a:graphicData>
            </a:graphic>
          </wp:inline>
        </w:drawing>
      </w:r>
    </w:p>
    <w:p w14:paraId="4AB78821">
      <w:pPr>
        <w:pStyle w:val="5"/>
        <w:tabs>
          <w:tab w:val="left" w:pos="3828"/>
        </w:tabs>
        <w:snapToGrid w:val="0"/>
        <w:spacing w:line="360" w:lineRule="auto"/>
        <w:outlineLvl w:val="0"/>
        <w:rPr>
          <w:rFonts w:ascii="Times New Roman" w:hAnsi="Times New Roman" w:cs="Times New Roman"/>
          <w:color w:val="000000"/>
          <w:sz w:val="21"/>
          <w:szCs w:val="21"/>
        </w:rPr>
      </w:pPr>
      <w:r>
        <w:rPr>
          <w:rFonts w:ascii="Times New Roman" w:hAnsi="Times New Roman" w:cs="Times New Roman"/>
          <w:color w:val="000000"/>
          <w:sz w:val="21"/>
          <w:szCs w:val="21"/>
        </w:rPr>
        <w:t>非金属元素的原子得电子形成简单离子时，形成和同周期的稀有气体元素原子相同的电子层结构。例如：</w:t>
      </w:r>
    </w:p>
    <w:p w14:paraId="57A027E0">
      <w:pPr>
        <w:pStyle w:val="5"/>
        <w:tabs>
          <w:tab w:val="left" w:pos="3828"/>
        </w:tabs>
        <w:snapToGrid w:val="0"/>
        <w:spacing w:line="360" w:lineRule="auto"/>
        <w:jc w:val="center"/>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1798320" cy="381635"/>
            <wp:effectExtent l="0" t="0" r="1905" b="8890"/>
            <wp:docPr id="35"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0" descr="学科网 版权所有"/>
                    <pic:cNvPicPr>
                      <a:picLocks noChangeAspect="1"/>
                    </pic:cNvPicPr>
                  </pic:nvPicPr>
                  <pic:blipFill>
                    <a:blip r:embed="rId19"/>
                    <a:stretch>
                      <a:fillRect/>
                    </a:stretch>
                  </pic:blipFill>
                  <pic:spPr>
                    <a:xfrm>
                      <a:off x="0" y="0"/>
                      <a:ext cx="1798320" cy="381635"/>
                    </a:xfrm>
                    <a:prstGeom prst="rect">
                      <a:avLst/>
                    </a:prstGeom>
                    <a:noFill/>
                    <a:ln>
                      <a:noFill/>
                    </a:ln>
                  </pic:spPr>
                </pic:pic>
              </a:graphicData>
            </a:graphic>
          </wp:inline>
        </w:drawing>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592"/>
      </w:tblGrid>
      <w:tr w14:paraId="566F7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5ED06209">
            <w:pPr>
              <w:pStyle w:val="5"/>
              <w:tabs>
                <w:tab w:val="left" w:pos="3828"/>
              </w:tabs>
              <w:snapToGrid w:val="0"/>
              <w:spacing w:line="360" w:lineRule="auto"/>
              <w:jc w:val="center"/>
              <w:rPr>
                <w:rFonts w:ascii="Times New Roman" w:hAnsi="Times New Roman" w:cs="Times New Roman"/>
                <w:bCs/>
                <w:sz w:val="21"/>
                <w:szCs w:val="21"/>
              </w:rPr>
            </w:pPr>
            <w:r>
              <w:rPr>
                <w:rFonts w:ascii="Times New Roman" w:hAnsi="Times New Roman" w:cs="Times New Roman"/>
                <w:bCs/>
                <w:sz w:val="21"/>
                <w:szCs w:val="21"/>
              </w:rPr>
              <w:t>原子aW</w:t>
            </w:r>
          </w:p>
        </w:tc>
        <w:tc>
          <w:tcPr>
            <w:tcW w:w="7592" w:type="dxa"/>
          </w:tcPr>
          <w:p w14:paraId="2B1729A2">
            <w:pPr>
              <w:pStyle w:val="5"/>
              <w:tabs>
                <w:tab w:val="left" w:pos="3828"/>
              </w:tabs>
              <w:snapToGrid w:val="0"/>
              <w:spacing w:line="360" w:lineRule="auto"/>
              <w:jc w:val="center"/>
              <w:rPr>
                <w:rFonts w:ascii="Times New Roman" w:hAnsi="Times New Roman" w:cs="Times New Roman"/>
                <w:bCs/>
                <w:sz w:val="21"/>
                <w:szCs w:val="21"/>
              </w:rPr>
            </w:pPr>
            <w:r>
              <w:rPr>
                <w:rFonts w:ascii="Times New Roman" w:hAnsi="Times New Roman" w:cs="Times New Roman"/>
                <w:bCs/>
                <w:sz w:val="21"/>
                <w:szCs w:val="21"/>
              </w:rPr>
              <w:t>核电荷数＝质子数=核外电子数</w:t>
            </w:r>
          </w:p>
        </w:tc>
      </w:tr>
      <w:tr w14:paraId="507F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7F4D9103">
            <w:pPr>
              <w:pStyle w:val="5"/>
              <w:tabs>
                <w:tab w:val="left" w:pos="3828"/>
              </w:tabs>
              <w:snapToGrid w:val="0"/>
              <w:spacing w:line="360" w:lineRule="auto"/>
              <w:jc w:val="center"/>
              <w:rPr>
                <w:rFonts w:ascii="Times New Roman" w:hAnsi="Times New Roman" w:cs="Times New Roman"/>
                <w:sz w:val="21"/>
                <w:szCs w:val="21"/>
              </w:rPr>
            </w:pPr>
            <w:r>
              <w:rPr>
                <w:rFonts w:ascii="Times New Roman" w:hAnsi="Times New Roman" w:cs="Times New Roman"/>
                <w:bCs/>
                <w:sz w:val="21"/>
                <w:szCs w:val="21"/>
              </w:rPr>
              <w:t>阳离子  aW</w:t>
            </w:r>
            <w:r>
              <w:rPr>
                <w:rFonts w:ascii="Times New Roman" w:hAnsi="Times New Roman" w:cs="Times New Roman"/>
                <w:bCs/>
                <w:sz w:val="21"/>
                <w:szCs w:val="21"/>
                <w:vertAlign w:val="superscript"/>
              </w:rPr>
              <w:t>m+</w:t>
            </w:r>
          </w:p>
        </w:tc>
        <w:tc>
          <w:tcPr>
            <w:tcW w:w="7592" w:type="dxa"/>
          </w:tcPr>
          <w:p w14:paraId="1153CF37">
            <w:pPr>
              <w:pStyle w:val="5"/>
              <w:tabs>
                <w:tab w:val="left" w:pos="3828"/>
              </w:tabs>
              <w:snapToGrid w:val="0"/>
              <w:spacing w:line="360" w:lineRule="auto"/>
              <w:jc w:val="center"/>
              <w:rPr>
                <w:rFonts w:ascii="Times New Roman" w:hAnsi="Times New Roman" w:cs="Times New Roman"/>
                <w:sz w:val="21"/>
                <w:szCs w:val="21"/>
              </w:rPr>
            </w:pPr>
            <w:r>
              <w:rPr>
                <w:rFonts w:ascii="Times New Roman" w:hAnsi="Times New Roman" w:cs="Times New Roman"/>
                <w:bCs/>
                <w:sz w:val="21"/>
                <w:szCs w:val="21"/>
              </w:rPr>
              <w:t>核电荷数＝质子数&gt;核外电子数，核外电子数＝a－m</w:t>
            </w:r>
          </w:p>
        </w:tc>
      </w:tr>
      <w:tr w14:paraId="013BC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3A3CCCF5">
            <w:pPr>
              <w:pStyle w:val="5"/>
              <w:tabs>
                <w:tab w:val="left" w:pos="3828"/>
              </w:tabs>
              <w:snapToGrid w:val="0"/>
              <w:spacing w:line="360" w:lineRule="auto"/>
              <w:jc w:val="center"/>
              <w:rPr>
                <w:rFonts w:ascii="Times New Roman" w:hAnsi="Times New Roman" w:cs="Times New Roman"/>
                <w:sz w:val="21"/>
                <w:szCs w:val="21"/>
              </w:rPr>
            </w:pPr>
            <w:r>
              <w:rPr>
                <w:rFonts w:ascii="Times New Roman" w:hAnsi="Times New Roman" w:cs="Times New Roman"/>
                <w:bCs/>
                <w:sz w:val="21"/>
                <w:szCs w:val="21"/>
              </w:rPr>
              <w:t xml:space="preserve">阴离子 </w:t>
            </w:r>
            <w:r>
              <w:rPr>
                <w:rFonts w:ascii="Times New Roman" w:hAnsi="Times New Roman" w:cs="Times New Roman"/>
                <w:bCs/>
                <w:sz w:val="21"/>
                <w:szCs w:val="21"/>
                <w:vertAlign w:val="subscript"/>
              </w:rPr>
              <w:t>b</w:t>
            </w:r>
            <w:r>
              <w:rPr>
                <w:rFonts w:ascii="Times New Roman" w:hAnsi="Times New Roman" w:cs="Times New Roman"/>
                <w:bCs/>
                <w:sz w:val="21"/>
                <w:szCs w:val="21"/>
              </w:rPr>
              <w:t>Y</w:t>
            </w:r>
            <w:r>
              <w:rPr>
                <w:rFonts w:ascii="Times New Roman" w:hAnsi="Times New Roman" w:cs="Times New Roman"/>
                <w:bCs/>
                <w:sz w:val="21"/>
                <w:szCs w:val="21"/>
                <w:vertAlign w:val="superscript"/>
              </w:rPr>
              <w:t>n-</w:t>
            </w:r>
          </w:p>
        </w:tc>
        <w:tc>
          <w:tcPr>
            <w:tcW w:w="7592" w:type="dxa"/>
          </w:tcPr>
          <w:p w14:paraId="19167372">
            <w:pPr>
              <w:pStyle w:val="5"/>
              <w:tabs>
                <w:tab w:val="left" w:pos="3828"/>
              </w:tabs>
              <w:snapToGrid w:val="0"/>
              <w:spacing w:line="360" w:lineRule="auto"/>
              <w:jc w:val="center"/>
              <w:rPr>
                <w:rFonts w:ascii="Times New Roman" w:hAnsi="Times New Roman" w:cs="Times New Roman"/>
                <w:sz w:val="21"/>
                <w:szCs w:val="21"/>
              </w:rPr>
            </w:pPr>
            <w:r>
              <w:rPr>
                <w:rFonts w:ascii="Times New Roman" w:hAnsi="Times New Roman" w:cs="Times New Roman"/>
                <w:bCs/>
                <w:sz w:val="21"/>
                <w:szCs w:val="21"/>
              </w:rPr>
              <w:t>核电荷数＝质子数&lt;核外电子数，核外电子数＝b＋n</w:t>
            </w:r>
          </w:p>
        </w:tc>
      </w:tr>
    </w:tbl>
    <w:p w14:paraId="2261A81A">
      <w:pPr>
        <w:snapToGrid w:val="0"/>
        <w:spacing w:line="360" w:lineRule="auto"/>
        <w:rPr>
          <w:kern w:val="0"/>
          <w:sz w:val="21"/>
          <w:szCs w:val="21"/>
        </w:rPr>
      </w:pPr>
    </w:p>
    <w:p w14:paraId="2483AB9D">
      <w:pPr>
        <w:snapToGrid w:val="0"/>
        <w:spacing w:line="360" w:lineRule="auto"/>
        <w:rPr>
          <w:sz w:val="21"/>
          <w:szCs w:val="21"/>
        </w:rPr>
      </w:pPr>
      <w:r>
        <w:rPr>
          <w:sz w:val="21"/>
          <w:szCs w:val="21"/>
        </w:rPr>
        <w:t>在离子结构示意图中，核内质子数与核外电子数不相等。</w:t>
      </w:r>
    </w:p>
    <w:p w14:paraId="49A5A42E">
      <w:pPr>
        <w:pStyle w:val="2"/>
        <w:snapToGrid w:val="0"/>
        <w:rPr>
          <w:rFonts w:ascii="Times New Roman" w:hAnsi="Times New Roman" w:cs="Times New Roman"/>
          <w:sz w:val="21"/>
          <w:szCs w:val="21"/>
        </w:rPr>
      </w:pPr>
      <w:r>
        <w:rPr>
          <w:rFonts w:ascii="Times New Roman" w:hAnsi="Times New Roman" w:cs="Times New Roman"/>
          <w:sz w:val="21"/>
          <w:szCs w:val="21"/>
        </w:rPr>
        <w:t>如Na、S、Mg</w:t>
      </w:r>
      <w:r>
        <w:rPr>
          <w:rFonts w:ascii="Times New Roman" w:hAnsi="Times New Roman" w:cs="Times New Roman"/>
          <w:sz w:val="21"/>
          <w:szCs w:val="21"/>
          <w:vertAlign w:val="superscript"/>
        </w:rPr>
        <w:t>2＋</w:t>
      </w:r>
      <w:r>
        <w:rPr>
          <w:rFonts w:ascii="Times New Roman" w:hAnsi="Times New Roman" w:cs="Times New Roman"/>
          <w:sz w:val="21"/>
          <w:szCs w:val="21"/>
        </w:rPr>
        <w:t>、Cl</w:t>
      </w:r>
      <w:r>
        <w:rPr>
          <w:rFonts w:ascii="Times New Roman" w:hAnsi="Times New Roman" w:cs="Times New Roman"/>
          <w:sz w:val="21"/>
          <w:szCs w:val="21"/>
          <w:vertAlign w:val="superscript"/>
        </w:rPr>
        <w:t>－</w:t>
      </w:r>
      <w:r>
        <w:rPr>
          <w:rFonts w:ascii="Times New Roman" w:hAnsi="Times New Roman" w:cs="Times New Roman"/>
          <w:sz w:val="21"/>
          <w:szCs w:val="21"/>
        </w:rPr>
        <w:t>结构示意图如下：　</w:t>
      </w:r>
      <w:r>
        <w:rPr>
          <w:rFonts w:ascii="Times New Roman" w:hAnsi="Times New Roman" w:cs="Times New Roman"/>
          <w:sz w:val="21"/>
          <w:szCs w:val="21"/>
        </w:rPr>
        <w:drawing>
          <wp:inline distT="0" distB="0" distL="114300" distR="114300">
            <wp:extent cx="961390" cy="533400"/>
            <wp:effectExtent l="0" t="0" r="635" b="0"/>
            <wp:docPr id="36" name="图片 11" descr="学科网 版权所有"/>
            <wp:cNvGraphicFramePr/>
            <a:graphic xmlns:a="http://schemas.openxmlformats.org/drawingml/2006/main">
              <a:graphicData uri="http://schemas.openxmlformats.org/drawingml/2006/picture">
                <pic:pic xmlns:pic="http://schemas.openxmlformats.org/drawingml/2006/picture">
                  <pic:nvPicPr>
                    <pic:cNvPr id="36" name="图片 11" descr="学科网 版权所有"/>
                    <pic:cNvPicPr/>
                  </pic:nvPicPr>
                  <pic:blipFill>
                    <a:blip r:embed="rId20"/>
                    <a:stretch>
                      <a:fillRect/>
                    </a:stretch>
                  </pic:blipFill>
                  <pic:spPr>
                    <a:xfrm>
                      <a:off x="0" y="0"/>
                      <a:ext cx="961390" cy="533400"/>
                    </a:xfrm>
                    <a:prstGeom prst="rect">
                      <a:avLst/>
                    </a:prstGeom>
                    <a:noFill/>
                    <a:ln>
                      <a:noFill/>
                    </a:ln>
                  </pic:spPr>
                </pic:pic>
              </a:graphicData>
            </a:graphic>
          </wp:inline>
        </w:drawing>
      </w:r>
      <w:r>
        <w:rPr>
          <w:rFonts w:ascii="Times New Roman" w:hAnsi="Times New Roman" w:cs="Times New Roman"/>
          <w:sz w:val="21"/>
          <w:szCs w:val="21"/>
        </w:rPr>
        <w:t>、</w:t>
      </w:r>
      <w:r>
        <w:rPr>
          <w:rFonts w:ascii="Times New Roman" w:hAnsi="Times New Roman" w:cs="Times New Roman"/>
          <w:sz w:val="21"/>
          <w:szCs w:val="21"/>
        </w:rPr>
        <w:drawing>
          <wp:inline distT="0" distB="0" distL="114300" distR="114300">
            <wp:extent cx="876300" cy="533400"/>
            <wp:effectExtent l="0" t="0" r="0" b="0"/>
            <wp:docPr id="41" name="图片 12" descr="学科网 版权所有"/>
            <wp:cNvGraphicFramePr/>
            <a:graphic xmlns:a="http://schemas.openxmlformats.org/drawingml/2006/main">
              <a:graphicData uri="http://schemas.openxmlformats.org/drawingml/2006/picture">
                <pic:pic xmlns:pic="http://schemas.openxmlformats.org/drawingml/2006/picture">
                  <pic:nvPicPr>
                    <pic:cNvPr id="41" name="图片 12" descr="学科网 版权所有"/>
                    <pic:cNvPicPr/>
                  </pic:nvPicPr>
                  <pic:blipFill>
                    <a:blip r:embed="rId21"/>
                    <a:stretch>
                      <a:fillRect/>
                    </a:stretch>
                  </pic:blipFill>
                  <pic:spPr>
                    <a:xfrm>
                      <a:off x="0" y="0"/>
                      <a:ext cx="876300" cy="533400"/>
                    </a:xfrm>
                    <a:prstGeom prst="rect">
                      <a:avLst/>
                    </a:prstGeom>
                    <a:noFill/>
                    <a:ln>
                      <a:noFill/>
                    </a:ln>
                  </pic:spPr>
                </pic:pic>
              </a:graphicData>
            </a:graphic>
          </wp:inline>
        </w:drawing>
      </w:r>
      <w:r>
        <w:rPr>
          <w:rFonts w:ascii="Times New Roman" w:hAnsi="Times New Roman" w:cs="Times New Roman"/>
          <w:sz w:val="21"/>
          <w:szCs w:val="21"/>
        </w:rPr>
        <w:t>、</w:t>
      </w:r>
      <w:r>
        <w:rPr>
          <w:rFonts w:ascii="Times New Roman" w:hAnsi="Times New Roman" w:cs="Times New Roman"/>
          <w:sz w:val="21"/>
          <w:szCs w:val="21"/>
        </w:rPr>
        <w:drawing>
          <wp:inline distT="0" distB="0" distL="114300" distR="114300">
            <wp:extent cx="857250" cy="437515"/>
            <wp:effectExtent l="0" t="0" r="0" b="635"/>
            <wp:docPr id="30" name="图片 13" descr="学科网 版权所有"/>
            <wp:cNvGraphicFramePr/>
            <a:graphic xmlns:a="http://schemas.openxmlformats.org/drawingml/2006/main">
              <a:graphicData uri="http://schemas.openxmlformats.org/drawingml/2006/picture">
                <pic:pic xmlns:pic="http://schemas.openxmlformats.org/drawingml/2006/picture">
                  <pic:nvPicPr>
                    <pic:cNvPr id="30" name="图片 13" descr="学科网 版权所有"/>
                    <pic:cNvPicPr/>
                  </pic:nvPicPr>
                  <pic:blipFill>
                    <a:blip r:embed="rId22"/>
                    <a:stretch>
                      <a:fillRect/>
                    </a:stretch>
                  </pic:blipFill>
                  <pic:spPr>
                    <a:xfrm>
                      <a:off x="0" y="0"/>
                      <a:ext cx="857250" cy="437515"/>
                    </a:xfrm>
                    <a:prstGeom prst="rect">
                      <a:avLst/>
                    </a:prstGeom>
                    <a:noFill/>
                    <a:ln>
                      <a:noFill/>
                    </a:ln>
                  </pic:spPr>
                </pic:pic>
              </a:graphicData>
            </a:graphic>
          </wp:inline>
        </w:drawing>
      </w:r>
      <w:r>
        <w:rPr>
          <w:rFonts w:ascii="Times New Roman" w:hAnsi="Times New Roman" w:cs="Times New Roman"/>
          <w:sz w:val="21"/>
          <w:szCs w:val="21"/>
        </w:rPr>
        <w:t>、</w:t>
      </w:r>
      <w:r>
        <w:rPr>
          <w:rFonts w:ascii="Times New Roman" w:hAnsi="Times New Roman" w:cs="Times New Roman"/>
          <w:sz w:val="21"/>
          <w:szCs w:val="21"/>
        </w:rPr>
        <w:drawing>
          <wp:inline distT="0" distB="0" distL="114300" distR="114300">
            <wp:extent cx="971550" cy="533400"/>
            <wp:effectExtent l="0" t="0" r="0" b="0"/>
            <wp:docPr id="20" name="图片 14" descr="学科网 版权所有"/>
            <wp:cNvGraphicFramePr/>
            <a:graphic xmlns:a="http://schemas.openxmlformats.org/drawingml/2006/main">
              <a:graphicData uri="http://schemas.openxmlformats.org/drawingml/2006/picture">
                <pic:pic xmlns:pic="http://schemas.openxmlformats.org/drawingml/2006/picture">
                  <pic:nvPicPr>
                    <pic:cNvPr id="20" name="图片 14" descr="学科网 版权所有"/>
                    <pic:cNvPicPr/>
                  </pic:nvPicPr>
                  <pic:blipFill>
                    <a:blip r:embed="rId23"/>
                    <a:stretch>
                      <a:fillRect/>
                    </a:stretch>
                  </pic:blipFill>
                  <pic:spPr>
                    <a:xfrm>
                      <a:off x="0" y="0"/>
                      <a:ext cx="971550" cy="533400"/>
                    </a:xfrm>
                    <a:prstGeom prst="rect">
                      <a:avLst/>
                    </a:prstGeom>
                    <a:noFill/>
                    <a:ln>
                      <a:noFill/>
                    </a:ln>
                  </pic:spPr>
                </pic:pic>
              </a:graphicData>
            </a:graphic>
          </wp:inline>
        </w:drawing>
      </w:r>
    </w:p>
    <w:p w14:paraId="5092A73B">
      <w:pPr>
        <w:pStyle w:val="2"/>
        <w:snapToGrid w:val="0"/>
        <w:rPr>
          <w:rFonts w:ascii="Times New Roman" w:hAnsi="Times New Roman" w:cs="Times New Roman"/>
          <w:sz w:val="21"/>
          <w:szCs w:val="21"/>
        </w:rPr>
      </w:pPr>
      <w:r>
        <w:rPr>
          <w:rFonts w:ascii="Times New Roman" w:hAnsi="Times New Roman" w:cs="Times New Roman"/>
          <w:b/>
          <w:sz w:val="21"/>
          <w:szCs w:val="21"/>
        </w:rPr>
        <w:t xml:space="preserve">例2 </w:t>
      </w:r>
      <w:r>
        <w:rPr>
          <w:rFonts w:ascii="Times New Roman" w:hAnsi="Times New Roman" w:cs="Times New Roman"/>
          <w:sz w:val="21"/>
          <w:szCs w:val="21"/>
        </w:rPr>
        <w:t>下列粒子的结构示意图是否正确？不正确的请指出错因，并改正。</w:t>
      </w:r>
    </w:p>
    <w:p w14:paraId="6B5EA4D1">
      <w:pPr>
        <w:pStyle w:val="2"/>
        <w:snapToGrid w:val="0"/>
        <w:jc w:val="center"/>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2932430" cy="1600200"/>
            <wp:effectExtent l="0" t="0" r="1270" b="0"/>
            <wp:docPr id="22" name="图片 15" descr="学科网 版权所有"/>
            <wp:cNvGraphicFramePr/>
            <a:graphic xmlns:a="http://schemas.openxmlformats.org/drawingml/2006/main">
              <a:graphicData uri="http://schemas.openxmlformats.org/drawingml/2006/picture">
                <pic:pic xmlns:pic="http://schemas.openxmlformats.org/drawingml/2006/picture">
                  <pic:nvPicPr>
                    <pic:cNvPr id="22" name="图片 15" descr="学科网 版权所有"/>
                    <pic:cNvPicPr/>
                  </pic:nvPicPr>
                  <pic:blipFill>
                    <a:blip r:embed="rId24"/>
                    <a:stretch>
                      <a:fillRect/>
                    </a:stretch>
                  </pic:blipFill>
                  <pic:spPr>
                    <a:xfrm>
                      <a:off x="0" y="0"/>
                      <a:ext cx="2932430" cy="1600200"/>
                    </a:xfrm>
                    <a:prstGeom prst="rect">
                      <a:avLst/>
                    </a:prstGeom>
                    <a:noFill/>
                    <a:ln>
                      <a:noFill/>
                    </a:ln>
                  </pic:spPr>
                </pic:pic>
              </a:graphicData>
            </a:graphic>
          </wp:inline>
        </w:drawing>
      </w:r>
    </w:p>
    <w:p w14:paraId="0BCD85DD">
      <w:pPr>
        <w:pStyle w:val="2"/>
        <w:snapToGrid w:val="0"/>
        <w:textAlignment w:val="center"/>
        <w:rPr>
          <w:rFonts w:ascii="Times New Roman" w:hAnsi="Times New Roman" w:cs="Times New Roman"/>
          <w:color w:val="FF0000"/>
          <w:sz w:val="21"/>
          <w:szCs w:val="21"/>
        </w:rPr>
      </w:pPr>
      <w:r>
        <w:rPr>
          <w:rFonts w:ascii="Times New Roman" w:hAnsi="Times New Roman" w:cs="Times New Roman"/>
          <w:color w:val="FF0000"/>
          <w:sz w:val="21"/>
          <w:szCs w:val="21"/>
        </w:rPr>
        <w:t>【答案】</w:t>
      </w:r>
      <w:r>
        <w:rPr>
          <w:rFonts w:hint="eastAsia" w:hAnsi="宋体" w:cs="宋体"/>
          <w:color w:val="FF0000"/>
          <w:sz w:val="21"/>
          <w:szCs w:val="21"/>
        </w:rPr>
        <w:t>①</w:t>
      </w:r>
      <w:r>
        <w:rPr>
          <w:rFonts w:ascii="Times New Roman" w:hAnsi="Times New Roman" w:cs="Times New Roman"/>
          <w:color w:val="FF0000"/>
          <w:sz w:val="21"/>
          <w:szCs w:val="21"/>
        </w:rPr>
        <w:t>不正确；K层最多排2个电子，应改为</w:t>
      </w:r>
      <w:r>
        <w:rPr>
          <w:rFonts w:ascii="Times New Roman" w:hAnsi="Times New Roman" w:cs="Times New Roman"/>
          <w:color w:val="FF0000"/>
          <w:sz w:val="21"/>
          <w:szCs w:val="21"/>
        </w:rPr>
        <w:drawing>
          <wp:inline distT="0" distB="0" distL="114300" distR="114300">
            <wp:extent cx="457200" cy="352425"/>
            <wp:effectExtent l="0" t="0" r="0" b="0"/>
            <wp:docPr id="42" name="图片 16" descr="学科网 版权所有"/>
            <wp:cNvGraphicFramePr/>
            <a:graphic xmlns:a="http://schemas.openxmlformats.org/drawingml/2006/main">
              <a:graphicData uri="http://schemas.openxmlformats.org/drawingml/2006/picture">
                <pic:pic xmlns:pic="http://schemas.openxmlformats.org/drawingml/2006/picture">
                  <pic:nvPicPr>
                    <pic:cNvPr id="42" name="图片 16" descr="学科网 版权所有"/>
                    <pic:cNvPicPr/>
                  </pic:nvPicPr>
                  <pic:blipFill>
                    <a:blip r:embed="rId25"/>
                    <a:stretch>
                      <a:fillRect/>
                    </a:stretch>
                  </pic:blipFill>
                  <pic:spPr>
                    <a:xfrm>
                      <a:off x="0" y="0"/>
                      <a:ext cx="457200" cy="352425"/>
                    </a:xfrm>
                    <a:prstGeom prst="rect">
                      <a:avLst/>
                    </a:prstGeom>
                    <a:noFill/>
                    <a:ln>
                      <a:noFill/>
                    </a:ln>
                  </pic:spPr>
                </pic:pic>
              </a:graphicData>
            </a:graphic>
          </wp:inline>
        </w:drawing>
      </w:r>
      <w:r>
        <w:rPr>
          <w:rFonts w:ascii="Times New Roman" w:hAnsi="Times New Roman" w:cs="Times New Roman"/>
          <w:color w:val="FF0000"/>
          <w:sz w:val="21"/>
          <w:szCs w:val="21"/>
        </w:rPr>
        <w:t xml:space="preserve"> 。</w:t>
      </w:r>
    </w:p>
    <w:p w14:paraId="08BAFE8A">
      <w:pPr>
        <w:pStyle w:val="2"/>
        <w:snapToGrid w:val="0"/>
        <w:textAlignment w:val="center"/>
        <w:rPr>
          <w:rFonts w:ascii="Times New Roman" w:hAnsi="Times New Roman" w:cs="Times New Roman"/>
          <w:color w:val="FF0000"/>
          <w:sz w:val="21"/>
          <w:szCs w:val="21"/>
        </w:rPr>
      </w:pPr>
      <w:r>
        <w:rPr>
          <w:rFonts w:hint="eastAsia" w:hAnsi="宋体" w:cs="宋体"/>
          <w:color w:val="FF0000"/>
          <w:sz w:val="21"/>
          <w:szCs w:val="21"/>
        </w:rPr>
        <w:t>②</w:t>
      </w:r>
      <w:r>
        <w:rPr>
          <w:rFonts w:ascii="Times New Roman" w:hAnsi="Times New Roman" w:cs="Times New Roman"/>
          <w:color w:val="FF0000"/>
          <w:sz w:val="21"/>
          <w:szCs w:val="21"/>
        </w:rPr>
        <w:t>不正确；圆圈内应为核电荷数，不能写元素符号，应改为</w:t>
      </w:r>
      <w:r>
        <w:rPr>
          <w:rFonts w:ascii="Times New Roman" w:hAnsi="Times New Roman" w:cs="Times New Roman"/>
          <w:color w:val="FF0000"/>
          <w:sz w:val="21"/>
          <w:szCs w:val="21"/>
        </w:rPr>
        <w:drawing>
          <wp:inline distT="0" distB="0" distL="114300" distR="114300">
            <wp:extent cx="513715" cy="476250"/>
            <wp:effectExtent l="0" t="0" r="635" b="0"/>
            <wp:docPr id="37" name="图片 17" descr="学科网 版权所有"/>
            <wp:cNvGraphicFramePr/>
            <a:graphic xmlns:a="http://schemas.openxmlformats.org/drawingml/2006/main">
              <a:graphicData uri="http://schemas.openxmlformats.org/drawingml/2006/picture">
                <pic:pic xmlns:pic="http://schemas.openxmlformats.org/drawingml/2006/picture">
                  <pic:nvPicPr>
                    <pic:cNvPr id="37" name="图片 17" descr="学科网 版权所有"/>
                    <pic:cNvPicPr/>
                  </pic:nvPicPr>
                  <pic:blipFill>
                    <a:blip r:embed="rId26"/>
                    <a:stretch>
                      <a:fillRect/>
                    </a:stretch>
                  </pic:blipFill>
                  <pic:spPr>
                    <a:xfrm>
                      <a:off x="0" y="0"/>
                      <a:ext cx="513715" cy="476250"/>
                    </a:xfrm>
                    <a:prstGeom prst="rect">
                      <a:avLst/>
                    </a:prstGeom>
                    <a:noFill/>
                    <a:ln>
                      <a:noFill/>
                    </a:ln>
                  </pic:spPr>
                </pic:pic>
              </a:graphicData>
            </a:graphic>
          </wp:inline>
        </w:drawing>
      </w:r>
      <w:r>
        <w:rPr>
          <w:rFonts w:ascii="Times New Roman" w:hAnsi="Times New Roman" w:cs="Times New Roman"/>
          <w:color w:val="FF0000"/>
          <w:sz w:val="21"/>
          <w:szCs w:val="21"/>
        </w:rPr>
        <w:t>。</w:t>
      </w:r>
    </w:p>
    <w:p w14:paraId="3C157986">
      <w:pPr>
        <w:pStyle w:val="2"/>
        <w:snapToGrid w:val="0"/>
        <w:textAlignment w:val="center"/>
        <w:rPr>
          <w:rFonts w:ascii="Times New Roman" w:hAnsi="Times New Roman" w:cs="Times New Roman"/>
          <w:color w:val="FF0000"/>
          <w:sz w:val="21"/>
          <w:szCs w:val="21"/>
        </w:rPr>
      </w:pPr>
      <w:r>
        <w:rPr>
          <w:rFonts w:hint="eastAsia" w:hAnsi="宋体" w:cs="宋体"/>
          <w:color w:val="FF0000"/>
          <w:sz w:val="21"/>
          <w:szCs w:val="21"/>
        </w:rPr>
        <w:t>③</w:t>
      </w:r>
      <w:r>
        <w:rPr>
          <w:rFonts w:ascii="Times New Roman" w:hAnsi="Times New Roman" w:cs="Times New Roman"/>
          <w:color w:val="FF0000"/>
          <w:sz w:val="21"/>
          <w:szCs w:val="21"/>
        </w:rPr>
        <w:t>不正确；Na</w:t>
      </w:r>
      <w:r>
        <w:rPr>
          <w:rFonts w:ascii="Times New Roman" w:hAnsi="Times New Roman" w:cs="Times New Roman"/>
          <w:color w:val="FF0000"/>
          <w:sz w:val="21"/>
          <w:szCs w:val="21"/>
          <w:vertAlign w:val="superscript"/>
        </w:rPr>
        <w:t>＋</w:t>
      </w:r>
      <w:r>
        <w:rPr>
          <w:rFonts w:ascii="Times New Roman" w:hAnsi="Times New Roman" w:cs="Times New Roman"/>
          <w:color w:val="FF0000"/>
          <w:sz w:val="21"/>
          <w:szCs w:val="21"/>
        </w:rPr>
        <w:t>为Na原子失去最外层的1个电子而得到的粒子，应改为</w:t>
      </w:r>
      <w:r>
        <w:rPr>
          <w:rFonts w:ascii="Times New Roman" w:hAnsi="Times New Roman" w:cs="Times New Roman"/>
          <w:color w:val="FF0000"/>
          <w:sz w:val="21"/>
          <w:szCs w:val="21"/>
        </w:rPr>
        <w:drawing>
          <wp:inline distT="0" distB="0" distL="114300" distR="114300">
            <wp:extent cx="457200" cy="352425"/>
            <wp:effectExtent l="0" t="0" r="0" b="0"/>
            <wp:docPr id="45" name="图片 18" descr="学科网 版权所有"/>
            <wp:cNvGraphicFramePr/>
            <a:graphic xmlns:a="http://schemas.openxmlformats.org/drawingml/2006/main">
              <a:graphicData uri="http://schemas.openxmlformats.org/drawingml/2006/picture">
                <pic:pic xmlns:pic="http://schemas.openxmlformats.org/drawingml/2006/picture">
                  <pic:nvPicPr>
                    <pic:cNvPr id="45" name="图片 18" descr="学科网 版权所有"/>
                    <pic:cNvPicPr/>
                  </pic:nvPicPr>
                  <pic:blipFill>
                    <a:blip r:embed="rId27"/>
                    <a:stretch>
                      <a:fillRect/>
                    </a:stretch>
                  </pic:blipFill>
                  <pic:spPr>
                    <a:xfrm>
                      <a:off x="0" y="0"/>
                      <a:ext cx="457200" cy="352425"/>
                    </a:xfrm>
                    <a:prstGeom prst="rect">
                      <a:avLst/>
                    </a:prstGeom>
                    <a:noFill/>
                    <a:ln>
                      <a:noFill/>
                    </a:ln>
                  </pic:spPr>
                </pic:pic>
              </a:graphicData>
            </a:graphic>
          </wp:inline>
        </w:drawing>
      </w:r>
      <w:r>
        <w:rPr>
          <w:rFonts w:ascii="Times New Roman" w:hAnsi="Times New Roman" w:cs="Times New Roman"/>
          <w:color w:val="FF0000"/>
          <w:sz w:val="21"/>
          <w:szCs w:val="21"/>
        </w:rPr>
        <w:t>。</w:t>
      </w:r>
    </w:p>
    <w:p w14:paraId="371D58AE">
      <w:pPr>
        <w:pStyle w:val="2"/>
        <w:snapToGrid w:val="0"/>
        <w:textAlignment w:val="center"/>
        <w:rPr>
          <w:rFonts w:ascii="Times New Roman" w:hAnsi="Times New Roman" w:cs="Times New Roman"/>
          <w:color w:val="FF0000"/>
          <w:sz w:val="21"/>
          <w:szCs w:val="21"/>
        </w:rPr>
      </w:pPr>
      <w:r>
        <w:rPr>
          <w:rFonts w:hint="eastAsia" w:hAnsi="宋体" w:cs="宋体"/>
          <w:color w:val="FF0000"/>
          <w:sz w:val="21"/>
          <w:szCs w:val="21"/>
        </w:rPr>
        <w:t>④</w:t>
      </w:r>
      <w:r>
        <w:rPr>
          <w:rFonts w:ascii="Times New Roman" w:hAnsi="Times New Roman" w:cs="Times New Roman"/>
          <w:color w:val="FF0000"/>
          <w:sz w:val="21"/>
          <w:szCs w:val="21"/>
        </w:rPr>
        <w:t>不正确；K层最多排2个电子，L层最多排8个电子，应改为</w:t>
      </w:r>
      <w:r>
        <w:rPr>
          <w:rFonts w:ascii="Times New Roman" w:hAnsi="Times New Roman" w:cs="Times New Roman"/>
          <w:color w:val="FF0000"/>
          <w:sz w:val="21"/>
          <w:szCs w:val="21"/>
        </w:rPr>
        <w:drawing>
          <wp:inline distT="0" distB="0" distL="114300" distR="114300">
            <wp:extent cx="513715" cy="476250"/>
            <wp:effectExtent l="0" t="0" r="635" b="0"/>
            <wp:docPr id="28" name="图片 19" descr="学科网 版权所有"/>
            <wp:cNvGraphicFramePr/>
            <a:graphic xmlns:a="http://schemas.openxmlformats.org/drawingml/2006/main">
              <a:graphicData uri="http://schemas.openxmlformats.org/drawingml/2006/picture">
                <pic:pic xmlns:pic="http://schemas.openxmlformats.org/drawingml/2006/picture">
                  <pic:nvPicPr>
                    <pic:cNvPr id="28" name="图片 19" descr="学科网 版权所有"/>
                    <pic:cNvPicPr/>
                  </pic:nvPicPr>
                  <pic:blipFill>
                    <a:blip r:embed="rId28"/>
                    <a:stretch>
                      <a:fillRect/>
                    </a:stretch>
                  </pic:blipFill>
                  <pic:spPr>
                    <a:xfrm>
                      <a:off x="0" y="0"/>
                      <a:ext cx="513715" cy="476250"/>
                    </a:xfrm>
                    <a:prstGeom prst="rect">
                      <a:avLst/>
                    </a:prstGeom>
                    <a:noFill/>
                    <a:ln>
                      <a:noFill/>
                    </a:ln>
                  </pic:spPr>
                </pic:pic>
              </a:graphicData>
            </a:graphic>
          </wp:inline>
        </w:drawing>
      </w:r>
      <w:r>
        <w:rPr>
          <w:rFonts w:ascii="Times New Roman" w:hAnsi="Times New Roman" w:cs="Times New Roman"/>
          <w:color w:val="FF0000"/>
          <w:sz w:val="21"/>
          <w:szCs w:val="21"/>
        </w:rPr>
        <w:t>。</w:t>
      </w:r>
    </w:p>
    <w:p w14:paraId="4722A788">
      <w:pPr>
        <w:pStyle w:val="2"/>
        <w:snapToGrid w:val="0"/>
        <w:textAlignment w:val="center"/>
        <w:rPr>
          <w:rFonts w:ascii="Times New Roman" w:hAnsi="Times New Roman" w:cs="Times New Roman"/>
          <w:color w:val="FF0000"/>
          <w:sz w:val="21"/>
          <w:szCs w:val="21"/>
        </w:rPr>
      </w:pPr>
      <w:r>
        <w:rPr>
          <w:rFonts w:hint="eastAsia" w:hAnsi="宋体" w:cs="宋体"/>
          <w:color w:val="FF0000"/>
          <w:sz w:val="21"/>
          <w:szCs w:val="21"/>
        </w:rPr>
        <w:t>⑤</w:t>
      </w:r>
      <w:r>
        <w:rPr>
          <w:rFonts w:ascii="Times New Roman" w:hAnsi="Times New Roman" w:cs="Times New Roman"/>
          <w:color w:val="FF0000"/>
          <w:sz w:val="21"/>
          <w:szCs w:val="21"/>
        </w:rPr>
        <w:t>不正确；Cl</w:t>
      </w:r>
      <w:r>
        <w:rPr>
          <w:rFonts w:ascii="Times New Roman" w:hAnsi="Times New Roman" w:cs="Times New Roman"/>
          <w:color w:val="FF0000"/>
          <w:sz w:val="21"/>
          <w:szCs w:val="21"/>
          <w:vertAlign w:val="superscript"/>
        </w:rPr>
        <w:t>－</w:t>
      </w:r>
      <w:r>
        <w:rPr>
          <w:rFonts w:ascii="Times New Roman" w:hAnsi="Times New Roman" w:cs="Times New Roman"/>
          <w:color w:val="FF0000"/>
          <w:sz w:val="21"/>
          <w:szCs w:val="21"/>
        </w:rPr>
        <w:t>的核电荷数为17，应改为</w:t>
      </w:r>
      <w:r>
        <w:rPr>
          <w:rFonts w:ascii="Times New Roman" w:hAnsi="Times New Roman" w:cs="Times New Roman"/>
          <w:color w:val="FF0000"/>
          <w:sz w:val="21"/>
          <w:szCs w:val="21"/>
        </w:rPr>
        <w:drawing>
          <wp:inline distT="0" distB="0" distL="114300" distR="114300">
            <wp:extent cx="513715" cy="476250"/>
            <wp:effectExtent l="0" t="0" r="635" b="0"/>
            <wp:docPr id="26" name="图片 20" descr="学科网 版权所有"/>
            <wp:cNvGraphicFramePr/>
            <a:graphic xmlns:a="http://schemas.openxmlformats.org/drawingml/2006/main">
              <a:graphicData uri="http://schemas.openxmlformats.org/drawingml/2006/picture">
                <pic:pic xmlns:pic="http://schemas.openxmlformats.org/drawingml/2006/picture">
                  <pic:nvPicPr>
                    <pic:cNvPr id="26" name="图片 20" descr="学科网 版权所有"/>
                    <pic:cNvPicPr/>
                  </pic:nvPicPr>
                  <pic:blipFill>
                    <a:blip r:embed="rId29"/>
                    <a:stretch>
                      <a:fillRect/>
                    </a:stretch>
                  </pic:blipFill>
                  <pic:spPr>
                    <a:xfrm>
                      <a:off x="0" y="0"/>
                      <a:ext cx="513715" cy="476250"/>
                    </a:xfrm>
                    <a:prstGeom prst="rect">
                      <a:avLst/>
                    </a:prstGeom>
                    <a:noFill/>
                    <a:ln>
                      <a:noFill/>
                    </a:ln>
                  </pic:spPr>
                </pic:pic>
              </a:graphicData>
            </a:graphic>
          </wp:inline>
        </w:drawing>
      </w:r>
      <w:r>
        <w:rPr>
          <w:rFonts w:ascii="Times New Roman" w:hAnsi="Times New Roman" w:cs="Times New Roman"/>
          <w:color w:val="FF0000"/>
          <w:sz w:val="21"/>
          <w:szCs w:val="21"/>
        </w:rPr>
        <w:t>。</w:t>
      </w:r>
    </w:p>
    <w:p w14:paraId="49959CF4">
      <w:pPr>
        <w:pStyle w:val="2"/>
        <w:snapToGrid w:val="0"/>
        <w:textAlignment w:val="center"/>
        <w:rPr>
          <w:rFonts w:ascii="Times New Roman" w:hAnsi="Times New Roman" w:cs="Times New Roman"/>
          <w:color w:val="FF0000"/>
          <w:sz w:val="21"/>
          <w:szCs w:val="21"/>
        </w:rPr>
      </w:pPr>
      <w:r>
        <w:rPr>
          <w:rFonts w:hint="eastAsia" w:hAnsi="宋体" w:cs="宋体"/>
          <w:color w:val="FF0000"/>
          <w:sz w:val="21"/>
          <w:szCs w:val="21"/>
        </w:rPr>
        <w:t>⑥</w:t>
      </w:r>
      <w:r>
        <w:rPr>
          <w:rFonts w:ascii="Times New Roman" w:hAnsi="Times New Roman" w:cs="Times New Roman"/>
          <w:color w:val="FF0000"/>
          <w:sz w:val="21"/>
          <w:szCs w:val="21"/>
        </w:rPr>
        <w:t>不正确；最外层最多排8个电子，应改为</w:t>
      </w:r>
      <w:r>
        <w:rPr>
          <w:rFonts w:ascii="Times New Roman" w:hAnsi="Times New Roman" w:cs="Times New Roman"/>
          <w:color w:val="FF0000"/>
          <w:sz w:val="21"/>
          <w:szCs w:val="21"/>
        </w:rPr>
        <w:drawing>
          <wp:inline distT="0" distB="0" distL="114300" distR="114300">
            <wp:extent cx="638175" cy="476250"/>
            <wp:effectExtent l="0" t="0" r="0" b="0"/>
            <wp:docPr id="31" name="图片 21" descr="学科网 版权所有"/>
            <wp:cNvGraphicFramePr/>
            <a:graphic xmlns:a="http://schemas.openxmlformats.org/drawingml/2006/main">
              <a:graphicData uri="http://schemas.openxmlformats.org/drawingml/2006/picture">
                <pic:pic xmlns:pic="http://schemas.openxmlformats.org/drawingml/2006/picture">
                  <pic:nvPicPr>
                    <pic:cNvPr id="31" name="图片 21" descr="学科网 版权所有"/>
                    <pic:cNvPicPr/>
                  </pic:nvPicPr>
                  <pic:blipFill>
                    <a:blip r:embed="rId30"/>
                    <a:stretch>
                      <a:fillRect/>
                    </a:stretch>
                  </pic:blipFill>
                  <pic:spPr>
                    <a:xfrm>
                      <a:off x="0" y="0"/>
                      <a:ext cx="638175" cy="476250"/>
                    </a:xfrm>
                    <a:prstGeom prst="rect">
                      <a:avLst/>
                    </a:prstGeom>
                    <a:noFill/>
                    <a:ln>
                      <a:noFill/>
                    </a:ln>
                  </pic:spPr>
                </pic:pic>
              </a:graphicData>
            </a:graphic>
          </wp:inline>
        </w:drawing>
      </w:r>
      <w:r>
        <w:rPr>
          <w:rFonts w:ascii="Times New Roman" w:hAnsi="Times New Roman" w:cs="Times New Roman"/>
          <w:color w:val="FF0000"/>
          <w:sz w:val="21"/>
          <w:szCs w:val="21"/>
        </w:rPr>
        <w:t>。</w:t>
      </w:r>
    </w:p>
    <w:p w14:paraId="1987436A">
      <w:pPr>
        <w:pStyle w:val="2"/>
        <w:snapToGrid w:val="0"/>
        <w:textAlignment w:val="center"/>
        <w:rPr>
          <w:rFonts w:ascii="Times New Roman" w:hAnsi="Times New Roman" w:cs="Times New Roman"/>
          <w:color w:val="FF0000"/>
          <w:sz w:val="21"/>
          <w:szCs w:val="21"/>
        </w:rPr>
      </w:pPr>
      <w:r>
        <w:rPr>
          <w:rFonts w:hint="eastAsia" w:hAnsi="宋体" w:cs="宋体"/>
          <w:color w:val="FF0000"/>
          <w:sz w:val="21"/>
          <w:szCs w:val="21"/>
        </w:rPr>
        <w:t>⑦</w:t>
      </w:r>
      <w:r>
        <w:rPr>
          <w:rFonts w:ascii="Times New Roman" w:hAnsi="Times New Roman" w:cs="Times New Roman"/>
          <w:color w:val="FF0000"/>
          <w:sz w:val="21"/>
          <w:szCs w:val="21"/>
        </w:rPr>
        <w:t>不正确；圆圈内“＋20”的“＋”不能省略。</w:t>
      </w:r>
    </w:p>
    <w:p w14:paraId="49430D60">
      <w:pPr>
        <w:pStyle w:val="2"/>
        <w:snapToGrid w:val="0"/>
        <w:spacing w:line="360" w:lineRule="auto"/>
        <w:textAlignment w:val="center"/>
        <w:rPr>
          <w:rFonts w:ascii="Times New Roman" w:hAnsi="Times New Roman" w:cs="Times New Roman"/>
          <w:color w:val="FF0000"/>
          <w:sz w:val="21"/>
          <w:szCs w:val="21"/>
        </w:rPr>
      </w:pPr>
      <w:r>
        <w:rPr>
          <w:rFonts w:hint="eastAsia" w:hAnsi="宋体" w:cs="宋体"/>
          <w:color w:val="FF0000"/>
          <w:sz w:val="21"/>
          <w:szCs w:val="21"/>
        </w:rPr>
        <w:t>⑧</w:t>
      </w:r>
      <w:r>
        <w:rPr>
          <w:rFonts w:ascii="Times New Roman" w:hAnsi="Times New Roman" w:cs="Times New Roman"/>
          <w:color w:val="FF0000"/>
          <w:sz w:val="21"/>
          <w:szCs w:val="21"/>
        </w:rPr>
        <w:t>不正确；次外层最多排18个电子，应改为</w:t>
      </w:r>
      <w:r>
        <w:rPr>
          <w:rFonts w:ascii="Times New Roman" w:hAnsi="Times New Roman" w:cs="Times New Roman"/>
          <w:color w:val="FF0000"/>
          <w:sz w:val="21"/>
          <w:szCs w:val="21"/>
        </w:rPr>
        <w:drawing>
          <wp:inline distT="0" distB="0" distL="114300" distR="114300">
            <wp:extent cx="762000" cy="551815"/>
            <wp:effectExtent l="0" t="0" r="0" b="635"/>
            <wp:docPr id="27" name="图片 22" descr="学科网 版权所有"/>
            <wp:cNvGraphicFramePr/>
            <a:graphic xmlns:a="http://schemas.openxmlformats.org/drawingml/2006/main">
              <a:graphicData uri="http://schemas.openxmlformats.org/drawingml/2006/picture">
                <pic:pic xmlns:pic="http://schemas.openxmlformats.org/drawingml/2006/picture">
                  <pic:nvPicPr>
                    <pic:cNvPr id="27" name="图片 22" descr="学科网 版权所有"/>
                    <pic:cNvPicPr/>
                  </pic:nvPicPr>
                  <pic:blipFill>
                    <a:blip r:embed="rId31"/>
                    <a:stretch>
                      <a:fillRect/>
                    </a:stretch>
                  </pic:blipFill>
                  <pic:spPr>
                    <a:xfrm>
                      <a:off x="0" y="0"/>
                      <a:ext cx="762000" cy="551815"/>
                    </a:xfrm>
                    <a:prstGeom prst="rect">
                      <a:avLst/>
                    </a:prstGeom>
                    <a:noFill/>
                    <a:ln>
                      <a:noFill/>
                    </a:ln>
                  </pic:spPr>
                </pic:pic>
              </a:graphicData>
            </a:graphic>
          </wp:inline>
        </w:drawing>
      </w:r>
      <w:r>
        <w:rPr>
          <w:rFonts w:ascii="Times New Roman" w:hAnsi="Times New Roman" w:cs="Times New Roman"/>
          <w:color w:val="FF0000"/>
          <w:sz w:val="21"/>
          <w:szCs w:val="21"/>
        </w:rPr>
        <w:t>。</w:t>
      </w:r>
    </w:p>
    <w:p w14:paraId="48A1F7CD">
      <w:pPr>
        <w:pStyle w:val="2"/>
        <w:snapToGrid w:val="0"/>
        <w:spacing w:line="360" w:lineRule="auto"/>
        <w:rPr>
          <w:rFonts w:ascii="Times New Roman" w:hAnsi="Times New Roman" w:cs="Times New Roman"/>
          <w:sz w:val="21"/>
          <w:szCs w:val="21"/>
        </w:rPr>
      </w:pPr>
      <w:r>
        <w:rPr>
          <w:rFonts w:ascii="Times New Roman" w:hAnsi="Times New Roman" w:cs="Times New Roman"/>
          <w:b/>
          <w:sz w:val="21"/>
          <w:szCs w:val="21"/>
        </w:rPr>
        <w:t>例3</w:t>
      </w:r>
      <w:r>
        <w:rPr>
          <w:rFonts w:hint="eastAsia" w:ascii="Times New Roman" w:hAnsi="Times New Roman" w:eastAsia="宋体" w:cs="Times New Roman"/>
          <w:b/>
          <w:sz w:val="21"/>
          <w:szCs w:val="21"/>
          <w:lang w:val="en-US" w:eastAsia="zh-CN"/>
        </w:rPr>
        <w:t xml:space="preserve"> </w:t>
      </w:r>
      <w:r>
        <w:rPr>
          <w:rFonts w:ascii="Times New Roman" w:hAnsi="Times New Roman" w:cs="Times New Roman"/>
          <w:sz w:val="21"/>
          <w:szCs w:val="21"/>
        </w:rPr>
        <w:t>现有X、Y两种原子，X原子的M层比Y原子的M层少3个电子，Y原子L层的电子数为X原子L层电子数的2倍，则X和Y分别是(　　)</w:t>
      </w:r>
    </w:p>
    <w:p w14:paraId="2B7B21B4">
      <w:pPr>
        <w:pStyle w:val="2"/>
        <w:tabs>
          <w:tab w:val="left" w:pos="2415"/>
          <w:tab w:val="left" w:pos="4411"/>
          <w:tab w:val="left" w:pos="6406"/>
        </w:tabs>
        <w:snapToGrid w:val="0"/>
        <w:spacing w:line="360" w:lineRule="auto"/>
        <w:rPr>
          <w:rFonts w:ascii="Times New Roman" w:hAnsi="Times New Roman" w:cs="Times New Roman"/>
          <w:sz w:val="21"/>
          <w:szCs w:val="21"/>
        </w:rPr>
      </w:pPr>
      <w:r>
        <w:rPr>
          <w:rFonts w:ascii="Times New Roman" w:hAnsi="Times New Roman" w:cs="Times New Roman"/>
          <w:sz w:val="21"/>
          <w:szCs w:val="21"/>
        </w:rPr>
        <w:t>A．硅原子和钠原子</w:t>
      </w:r>
      <w:r>
        <w:rPr>
          <w:rFonts w:ascii="Times New Roman" w:hAnsi="Times New Roman" w:cs="Times New Roman"/>
          <w:sz w:val="21"/>
          <w:szCs w:val="21"/>
        </w:rPr>
        <w:tab/>
      </w:r>
      <w:r>
        <w:rPr>
          <w:rFonts w:ascii="Times New Roman" w:hAnsi="Times New Roman" w:cs="Times New Roman"/>
          <w:sz w:val="21"/>
          <w:szCs w:val="21"/>
        </w:rPr>
        <w:t>B．硼原子和氦原子</w:t>
      </w:r>
      <w:r>
        <w:rPr>
          <w:rFonts w:hint="eastAsia" w:ascii="Times New Roman" w:hAnsi="Times New Roman" w:eastAsia="宋体" w:cs="Times New Roman"/>
          <w:sz w:val="21"/>
          <w:szCs w:val="21"/>
          <w:lang w:val="en-US" w:eastAsia="zh-CN"/>
        </w:rPr>
        <w:t xml:space="preserve">     </w:t>
      </w:r>
      <w:r>
        <w:rPr>
          <w:rFonts w:ascii="Times New Roman" w:hAnsi="Times New Roman" w:cs="Times New Roman"/>
          <w:sz w:val="21"/>
          <w:szCs w:val="21"/>
        </w:rPr>
        <w:t>C．氯原子和碳原子</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D．碳原子和铝原子</w:t>
      </w:r>
    </w:p>
    <w:p w14:paraId="6DD554CB">
      <w:pPr>
        <w:pStyle w:val="2"/>
        <w:snapToGrid w:val="0"/>
        <w:spacing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【答案】D</w:t>
      </w:r>
    </w:p>
    <w:p w14:paraId="2CE577E2">
      <w:pPr>
        <w:snapToGrid w:val="0"/>
        <w:spacing w:line="360" w:lineRule="auto"/>
        <w:rPr>
          <w:sz w:val="21"/>
          <w:szCs w:val="21"/>
        </w:rPr>
      </w:pPr>
      <w:r>
        <w:rPr>
          <w:b/>
          <w:sz w:val="21"/>
          <w:szCs w:val="21"/>
        </w:rPr>
        <w:t xml:space="preserve">例4 </w:t>
      </w:r>
      <w:r>
        <w:rPr>
          <w:rFonts w:hint="eastAsia" w:eastAsia="宋体"/>
          <w:b/>
          <w:sz w:val="21"/>
          <w:szCs w:val="21"/>
          <w:lang w:val="en-US" w:eastAsia="zh-CN"/>
        </w:rPr>
        <w:t xml:space="preserve"> </w:t>
      </w:r>
      <w:r>
        <w:rPr>
          <w:sz w:val="21"/>
          <w:szCs w:val="21"/>
        </w:rPr>
        <w:t>A元素原子的最外层电子数是</w:t>
      </w:r>
      <w:r>
        <w:rPr>
          <w:i/>
          <w:sz w:val="21"/>
          <w:szCs w:val="21"/>
        </w:rPr>
        <w:t>a</w:t>
      </w:r>
      <w:r>
        <w:rPr>
          <w:sz w:val="21"/>
          <w:szCs w:val="21"/>
        </w:rPr>
        <w:t>，次外层电子数是</w:t>
      </w:r>
      <w:r>
        <w:rPr>
          <w:i/>
          <w:sz w:val="21"/>
          <w:szCs w:val="21"/>
        </w:rPr>
        <w:t>b</w:t>
      </w:r>
      <w:r>
        <w:rPr>
          <w:sz w:val="21"/>
          <w:szCs w:val="21"/>
        </w:rPr>
        <w:t>；B元素原子的M层电子数是(</w:t>
      </w:r>
      <w:r>
        <w:rPr>
          <w:i/>
          <w:sz w:val="21"/>
          <w:szCs w:val="21"/>
        </w:rPr>
        <w:t>a</w:t>
      </w:r>
      <w:r>
        <w:rPr>
          <w:sz w:val="21"/>
          <w:szCs w:val="21"/>
        </w:rPr>
        <w:t>－</w:t>
      </w:r>
      <w:r>
        <w:rPr>
          <w:sz w:val="21"/>
          <w:szCs w:val="21"/>
        </w:rPr>
        <w:drawing>
          <wp:inline distT="0" distB="0" distL="114300" distR="114300">
            <wp:extent cx="17780" cy="22860"/>
            <wp:effectExtent l="0" t="0" r="1270" b="5715"/>
            <wp:docPr id="32" name="图片 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3" descr="学科网 版权所有"/>
                    <pic:cNvPicPr>
                      <a:picLocks noChangeAspect="1"/>
                    </pic:cNvPicPr>
                  </pic:nvPicPr>
                  <pic:blipFill>
                    <a:blip r:embed="rId15"/>
                    <a:stretch>
                      <a:fillRect/>
                    </a:stretch>
                  </pic:blipFill>
                  <pic:spPr>
                    <a:xfrm>
                      <a:off x="0" y="0"/>
                      <a:ext cx="17780" cy="22860"/>
                    </a:xfrm>
                    <a:prstGeom prst="rect">
                      <a:avLst/>
                    </a:prstGeom>
                    <a:noFill/>
                    <a:ln>
                      <a:noFill/>
                    </a:ln>
                  </pic:spPr>
                </pic:pic>
              </a:graphicData>
            </a:graphic>
          </wp:inline>
        </w:drawing>
      </w:r>
      <w:r>
        <w:rPr>
          <w:i/>
          <w:sz w:val="21"/>
          <w:szCs w:val="21"/>
        </w:rPr>
        <w:t>b</w:t>
      </w:r>
      <w:r>
        <w:rPr>
          <w:sz w:val="21"/>
          <w:szCs w:val="21"/>
        </w:rPr>
        <w:t>)，L层电子数是(</w:t>
      </w:r>
      <w:r>
        <w:rPr>
          <w:i/>
          <w:sz w:val="21"/>
          <w:szCs w:val="21"/>
        </w:rPr>
        <w:t>a</w:t>
      </w:r>
      <w:r>
        <w:rPr>
          <w:sz w:val="21"/>
          <w:szCs w:val="21"/>
        </w:rPr>
        <w:t>＋</w:t>
      </w:r>
      <w:r>
        <w:rPr>
          <w:i/>
          <w:sz w:val="21"/>
          <w:szCs w:val="21"/>
        </w:rPr>
        <w:t>b</w:t>
      </w:r>
      <w:r>
        <w:rPr>
          <w:sz w:val="21"/>
          <w:szCs w:val="21"/>
        </w:rPr>
        <w:t>)，则A、B两种元素形成的物质的化学式可表示为(　　)</w:t>
      </w:r>
    </w:p>
    <w:p w14:paraId="11C8D54B">
      <w:pPr>
        <w:tabs>
          <w:tab w:val="left" w:pos="2415"/>
          <w:tab w:val="left" w:pos="4411"/>
          <w:tab w:val="left" w:pos="6406"/>
        </w:tabs>
        <w:snapToGrid w:val="0"/>
        <w:spacing w:line="360" w:lineRule="auto"/>
        <w:rPr>
          <w:sz w:val="21"/>
          <w:szCs w:val="21"/>
        </w:rPr>
      </w:pPr>
      <w:r>
        <w:rPr>
          <w:sz w:val="21"/>
          <w:szCs w:val="21"/>
        </w:rPr>
        <w:t>A．B</w:t>
      </w:r>
      <w:r>
        <w:rPr>
          <w:sz w:val="21"/>
          <w:szCs w:val="21"/>
          <w:vertAlign w:val="subscript"/>
        </w:rPr>
        <w:t>3</w:t>
      </w:r>
      <w:r>
        <w:rPr>
          <w:sz w:val="21"/>
          <w:szCs w:val="21"/>
        </w:rPr>
        <w:t>A</w:t>
      </w:r>
      <w:r>
        <w:rPr>
          <w:sz w:val="21"/>
          <w:szCs w:val="21"/>
          <w:vertAlign w:val="subscript"/>
        </w:rPr>
        <w:t>2</w:t>
      </w:r>
      <w:r>
        <w:rPr>
          <w:sz w:val="21"/>
          <w:szCs w:val="21"/>
        </w:rPr>
        <w:tab/>
      </w:r>
      <w:r>
        <w:rPr>
          <w:sz w:val="21"/>
          <w:szCs w:val="21"/>
        </w:rPr>
        <w:t>B．BA</w:t>
      </w:r>
      <w:r>
        <w:rPr>
          <w:sz w:val="21"/>
          <w:szCs w:val="21"/>
          <w:vertAlign w:val="subscript"/>
        </w:rPr>
        <w:t>2</w:t>
      </w:r>
      <w:r>
        <w:rPr>
          <w:sz w:val="21"/>
          <w:szCs w:val="21"/>
        </w:rPr>
        <w:tab/>
      </w:r>
      <w:r>
        <w:rPr>
          <w:sz w:val="21"/>
          <w:szCs w:val="21"/>
        </w:rPr>
        <w:t>C．A</w:t>
      </w:r>
      <w:r>
        <w:rPr>
          <w:sz w:val="21"/>
          <w:szCs w:val="21"/>
          <w:vertAlign w:val="subscript"/>
        </w:rPr>
        <w:t>3</w:t>
      </w:r>
      <w:r>
        <w:rPr>
          <w:sz w:val="21"/>
          <w:szCs w:val="21"/>
        </w:rPr>
        <w:t>B</w:t>
      </w:r>
      <w:r>
        <w:rPr>
          <w:sz w:val="21"/>
          <w:szCs w:val="21"/>
          <w:vertAlign w:val="subscript"/>
        </w:rPr>
        <w:t>2</w:t>
      </w:r>
      <w:r>
        <w:rPr>
          <w:sz w:val="21"/>
          <w:szCs w:val="21"/>
        </w:rPr>
        <w:tab/>
      </w:r>
      <w:r>
        <w:rPr>
          <w:sz w:val="21"/>
          <w:szCs w:val="21"/>
        </w:rPr>
        <w:t>D．AB</w:t>
      </w:r>
      <w:r>
        <w:rPr>
          <w:sz w:val="21"/>
          <w:szCs w:val="21"/>
          <w:vertAlign w:val="subscript"/>
        </w:rPr>
        <w:t>2</w:t>
      </w:r>
    </w:p>
    <w:p w14:paraId="3C859792">
      <w:pPr>
        <w:snapToGrid w:val="0"/>
        <w:spacing w:line="360" w:lineRule="auto"/>
        <w:rPr>
          <w:color w:val="FF0000"/>
          <w:sz w:val="21"/>
          <w:szCs w:val="21"/>
        </w:rPr>
      </w:pPr>
      <w:r>
        <w:rPr>
          <w:color w:val="FF0000"/>
          <w:sz w:val="21"/>
          <w:szCs w:val="21"/>
        </w:rPr>
        <w:t>【答案】B</w:t>
      </w:r>
    </w:p>
    <w:p w14:paraId="255572FE">
      <w:pPr>
        <w:spacing w:line="360" w:lineRule="auto"/>
        <w:rPr>
          <w:b/>
          <w:sz w:val="21"/>
          <w:szCs w:val="21"/>
        </w:rPr>
      </w:pPr>
      <w:r>
        <w:rPr>
          <w:b/>
          <w:sz w:val="21"/>
          <w:szCs w:val="21"/>
        </w:rPr>
        <w:t>课后练习：</w:t>
      </w:r>
    </w:p>
    <w:p w14:paraId="78D17DD4">
      <w:pPr>
        <w:spacing w:line="360" w:lineRule="auto"/>
        <w:rPr>
          <w:sz w:val="21"/>
          <w:szCs w:val="21"/>
        </w:rPr>
      </w:pPr>
      <w:r>
        <w:rPr>
          <w:sz w:val="21"/>
          <w:szCs w:val="21"/>
        </w:rPr>
        <w:t>1．下列粒子结构示意图中，表示阴离子的是</w:t>
      </w:r>
    </w:p>
    <w:p w14:paraId="45142983">
      <w:pPr>
        <w:spacing w:line="360" w:lineRule="auto"/>
        <w:rPr>
          <w:sz w:val="21"/>
          <w:szCs w:val="21"/>
        </w:rPr>
      </w:pPr>
      <w:r>
        <w:rPr>
          <w:sz w:val="21"/>
          <w:szCs w:val="21"/>
        </w:rPr>
        <w:t>A．</w:t>
      </w:r>
      <w:r>
        <w:rPr>
          <w:sz w:val="21"/>
          <w:szCs w:val="21"/>
        </w:rPr>
        <w:drawing>
          <wp:inline distT="0" distB="0" distL="114300" distR="114300">
            <wp:extent cx="704850" cy="666750"/>
            <wp:effectExtent l="0" t="0" r="0" b="0"/>
            <wp:docPr id="46" name="图片 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4" descr="学科网 版权所有"/>
                    <pic:cNvPicPr>
                      <a:picLocks noChangeAspect="1"/>
                    </pic:cNvPicPr>
                  </pic:nvPicPr>
                  <pic:blipFill>
                    <a:blip r:embed="rId32"/>
                    <a:stretch>
                      <a:fillRect/>
                    </a:stretch>
                  </pic:blipFill>
                  <pic:spPr>
                    <a:xfrm>
                      <a:off x="0" y="0"/>
                      <a:ext cx="704850" cy="666750"/>
                    </a:xfrm>
                    <a:prstGeom prst="rect">
                      <a:avLst/>
                    </a:prstGeom>
                    <a:noFill/>
                    <a:ln>
                      <a:noFill/>
                    </a:ln>
                  </pic:spPr>
                </pic:pic>
              </a:graphicData>
            </a:graphic>
          </wp:inline>
        </w:drawing>
      </w:r>
      <w:r>
        <w:rPr>
          <w:sz w:val="21"/>
          <w:szCs w:val="21"/>
        </w:rPr>
        <w:t xml:space="preserve">    B．</w:t>
      </w:r>
      <w:r>
        <w:rPr>
          <w:sz w:val="21"/>
          <w:szCs w:val="21"/>
        </w:rPr>
        <w:drawing>
          <wp:inline distT="0" distB="0" distL="114300" distR="114300">
            <wp:extent cx="542925" cy="533400"/>
            <wp:effectExtent l="0" t="0" r="0" b="0"/>
            <wp:docPr id="23" name="图片 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descr="学科网 版权所有"/>
                    <pic:cNvPicPr>
                      <a:picLocks noChangeAspect="1"/>
                    </pic:cNvPicPr>
                  </pic:nvPicPr>
                  <pic:blipFill>
                    <a:blip r:embed="rId33"/>
                    <a:stretch>
                      <a:fillRect/>
                    </a:stretch>
                  </pic:blipFill>
                  <pic:spPr>
                    <a:xfrm>
                      <a:off x="0" y="0"/>
                      <a:ext cx="542925" cy="533400"/>
                    </a:xfrm>
                    <a:prstGeom prst="rect">
                      <a:avLst/>
                    </a:prstGeom>
                    <a:noFill/>
                    <a:ln>
                      <a:noFill/>
                    </a:ln>
                  </pic:spPr>
                </pic:pic>
              </a:graphicData>
            </a:graphic>
          </wp:inline>
        </w:drawing>
      </w:r>
      <w:r>
        <w:rPr>
          <w:sz w:val="21"/>
          <w:szCs w:val="21"/>
        </w:rPr>
        <w:t xml:space="preserve">    C．</w:t>
      </w:r>
      <w:r>
        <w:rPr>
          <w:sz w:val="21"/>
          <w:szCs w:val="21"/>
        </w:rPr>
        <w:drawing>
          <wp:inline distT="0" distB="0" distL="114300" distR="114300">
            <wp:extent cx="581025" cy="561975"/>
            <wp:effectExtent l="0" t="0" r="0" b="0"/>
            <wp:docPr id="24" name="图片 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6" descr="学科网 版权所有"/>
                    <pic:cNvPicPr>
                      <a:picLocks noChangeAspect="1"/>
                    </pic:cNvPicPr>
                  </pic:nvPicPr>
                  <pic:blipFill>
                    <a:blip r:embed="rId34"/>
                    <a:stretch>
                      <a:fillRect/>
                    </a:stretch>
                  </pic:blipFill>
                  <pic:spPr>
                    <a:xfrm>
                      <a:off x="0" y="0"/>
                      <a:ext cx="581025" cy="561975"/>
                    </a:xfrm>
                    <a:prstGeom prst="rect">
                      <a:avLst/>
                    </a:prstGeom>
                    <a:noFill/>
                    <a:ln>
                      <a:noFill/>
                    </a:ln>
                  </pic:spPr>
                </pic:pic>
              </a:graphicData>
            </a:graphic>
          </wp:inline>
        </w:drawing>
      </w:r>
      <w:r>
        <w:rPr>
          <w:sz w:val="21"/>
          <w:szCs w:val="21"/>
        </w:rPr>
        <w:t xml:space="preserve">    D．</w:t>
      </w:r>
      <w:r>
        <w:rPr>
          <w:sz w:val="21"/>
          <w:szCs w:val="21"/>
        </w:rPr>
        <w:drawing>
          <wp:inline distT="0" distB="0" distL="114300" distR="114300">
            <wp:extent cx="561975" cy="494665"/>
            <wp:effectExtent l="0" t="0" r="0" b="635"/>
            <wp:docPr id="25" name="图片 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7" descr="学科网 版权所有"/>
                    <pic:cNvPicPr>
                      <a:picLocks noChangeAspect="1"/>
                    </pic:cNvPicPr>
                  </pic:nvPicPr>
                  <pic:blipFill>
                    <a:blip r:embed="rId35"/>
                    <a:stretch>
                      <a:fillRect/>
                    </a:stretch>
                  </pic:blipFill>
                  <pic:spPr>
                    <a:xfrm>
                      <a:off x="0" y="0"/>
                      <a:ext cx="561975" cy="494665"/>
                    </a:xfrm>
                    <a:prstGeom prst="rect">
                      <a:avLst/>
                    </a:prstGeom>
                    <a:noFill/>
                    <a:ln>
                      <a:noFill/>
                    </a:ln>
                  </pic:spPr>
                </pic:pic>
              </a:graphicData>
            </a:graphic>
          </wp:inline>
        </w:drawing>
      </w:r>
    </w:p>
    <w:p w14:paraId="7159108A">
      <w:pPr>
        <w:spacing w:line="360" w:lineRule="auto"/>
        <w:rPr>
          <w:color w:val="FF0000"/>
          <w:sz w:val="21"/>
          <w:szCs w:val="21"/>
        </w:rPr>
      </w:pPr>
      <w:r>
        <w:rPr>
          <w:color w:val="FF0000"/>
          <w:sz w:val="21"/>
          <w:szCs w:val="21"/>
        </w:rPr>
        <w:t>【答案】B</w:t>
      </w:r>
    </w:p>
    <w:p w14:paraId="5AA0511E">
      <w:pPr>
        <w:spacing w:line="360" w:lineRule="auto"/>
        <w:rPr>
          <w:sz w:val="21"/>
          <w:szCs w:val="21"/>
        </w:rPr>
      </w:pPr>
      <w:r>
        <w:rPr>
          <w:sz w:val="21"/>
          <w:szCs w:val="21"/>
        </w:rPr>
        <w:t>2．下列微粒结构示意图中，表示阳离子的是（    ）</w:t>
      </w:r>
    </w:p>
    <w:p w14:paraId="10150718">
      <w:pPr>
        <w:spacing w:line="360" w:lineRule="auto"/>
        <w:rPr>
          <w:sz w:val="21"/>
          <w:szCs w:val="21"/>
        </w:rPr>
      </w:pPr>
      <w:r>
        <w:rPr>
          <w:sz w:val="21"/>
          <w:szCs w:val="21"/>
        </w:rPr>
        <w:t>A．</w:t>
      </w:r>
      <w:r>
        <w:rPr>
          <w:sz w:val="21"/>
          <w:szCs w:val="21"/>
        </w:rPr>
        <w:drawing>
          <wp:inline distT="0" distB="0" distL="114300" distR="114300">
            <wp:extent cx="638175" cy="609600"/>
            <wp:effectExtent l="0" t="0" r="0" b="0"/>
            <wp:docPr id="59" name="图片 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28" descr="学科网 版权所有"/>
                    <pic:cNvPicPr>
                      <a:picLocks noChangeAspect="1"/>
                    </pic:cNvPicPr>
                  </pic:nvPicPr>
                  <pic:blipFill>
                    <a:blip r:embed="rId36"/>
                    <a:stretch>
                      <a:fillRect/>
                    </a:stretch>
                  </pic:blipFill>
                  <pic:spPr>
                    <a:xfrm>
                      <a:off x="0" y="0"/>
                      <a:ext cx="638175" cy="609600"/>
                    </a:xfrm>
                    <a:prstGeom prst="rect">
                      <a:avLst/>
                    </a:prstGeom>
                    <a:noFill/>
                    <a:ln>
                      <a:noFill/>
                    </a:ln>
                  </pic:spPr>
                </pic:pic>
              </a:graphicData>
            </a:graphic>
          </wp:inline>
        </w:drawing>
      </w:r>
      <w:r>
        <w:rPr>
          <w:sz w:val="21"/>
          <w:szCs w:val="21"/>
        </w:rPr>
        <w:t xml:space="preserve">    B．</w:t>
      </w:r>
      <w:r>
        <w:rPr>
          <w:sz w:val="21"/>
          <w:szCs w:val="21"/>
        </w:rPr>
        <w:drawing>
          <wp:inline distT="0" distB="0" distL="114300" distR="114300">
            <wp:extent cx="809625" cy="762000"/>
            <wp:effectExtent l="0" t="0" r="0" b="0"/>
            <wp:docPr id="52" name="图片 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9" descr="学科网 版权所有"/>
                    <pic:cNvPicPr>
                      <a:picLocks noChangeAspect="1"/>
                    </pic:cNvPicPr>
                  </pic:nvPicPr>
                  <pic:blipFill>
                    <a:blip r:embed="rId37"/>
                    <a:stretch>
                      <a:fillRect/>
                    </a:stretch>
                  </pic:blipFill>
                  <pic:spPr>
                    <a:xfrm>
                      <a:off x="0" y="0"/>
                      <a:ext cx="809625" cy="762000"/>
                    </a:xfrm>
                    <a:prstGeom prst="rect">
                      <a:avLst/>
                    </a:prstGeom>
                    <a:noFill/>
                    <a:ln>
                      <a:noFill/>
                    </a:ln>
                  </pic:spPr>
                </pic:pic>
              </a:graphicData>
            </a:graphic>
          </wp:inline>
        </w:drawing>
      </w:r>
      <w:r>
        <w:rPr>
          <w:sz w:val="21"/>
          <w:szCs w:val="21"/>
        </w:rPr>
        <w:t xml:space="preserve">    C．</w:t>
      </w:r>
      <w:r>
        <w:rPr>
          <w:sz w:val="21"/>
          <w:szCs w:val="21"/>
        </w:rPr>
        <w:drawing>
          <wp:inline distT="0" distB="0" distL="114300" distR="114300">
            <wp:extent cx="809625" cy="733425"/>
            <wp:effectExtent l="0" t="0" r="0" b="0"/>
            <wp:docPr id="55" name="图片 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0" descr="学科网 版权所有"/>
                    <pic:cNvPicPr>
                      <a:picLocks noChangeAspect="1"/>
                    </pic:cNvPicPr>
                  </pic:nvPicPr>
                  <pic:blipFill>
                    <a:blip r:embed="rId38"/>
                    <a:stretch>
                      <a:fillRect/>
                    </a:stretch>
                  </pic:blipFill>
                  <pic:spPr>
                    <a:xfrm>
                      <a:off x="0" y="0"/>
                      <a:ext cx="809625" cy="733425"/>
                    </a:xfrm>
                    <a:prstGeom prst="rect">
                      <a:avLst/>
                    </a:prstGeom>
                    <a:noFill/>
                    <a:ln>
                      <a:noFill/>
                    </a:ln>
                  </pic:spPr>
                </pic:pic>
              </a:graphicData>
            </a:graphic>
          </wp:inline>
        </w:drawing>
      </w:r>
      <w:r>
        <w:rPr>
          <w:sz w:val="21"/>
          <w:szCs w:val="21"/>
        </w:rPr>
        <w:t xml:space="preserve">    D．</w:t>
      </w:r>
      <w:r>
        <w:rPr>
          <w:sz w:val="21"/>
          <w:szCs w:val="21"/>
        </w:rPr>
        <w:drawing>
          <wp:inline distT="0" distB="0" distL="114300" distR="114300">
            <wp:extent cx="847725" cy="790575"/>
            <wp:effectExtent l="0" t="0" r="0" b="0"/>
            <wp:docPr id="48" name="图片 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1" descr="学科网 版权所有"/>
                    <pic:cNvPicPr>
                      <a:picLocks noChangeAspect="1"/>
                    </pic:cNvPicPr>
                  </pic:nvPicPr>
                  <pic:blipFill>
                    <a:blip r:embed="rId39"/>
                    <a:stretch>
                      <a:fillRect/>
                    </a:stretch>
                  </pic:blipFill>
                  <pic:spPr>
                    <a:xfrm>
                      <a:off x="0" y="0"/>
                      <a:ext cx="847725" cy="790575"/>
                    </a:xfrm>
                    <a:prstGeom prst="rect">
                      <a:avLst/>
                    </a:prstGeom>
                    <a:noFill/>
                    <a:ln>
                      <a:noFill/>
                    </a:ln>
                  </pic:spPr>
                </pic:pic>
              </a:graphicData>
            </a:graphic>
          </wp:inline>
        </w:drawing>
      </w:r>
    </w:p>
    <w:p w14:paraId="71F493E8">
      <w:pPr>
        <w:spacing w:line="360" w:lineRule="auto"/>
        <w:rPr>
          <w:color w:val="FF0000"/>
          <w:sz w:val="21"/>
          <w:szCs w:val="21"/>
        </w:rPr>
      </w:pPr>
      <w:r>
        <w:rPr>
          <w:color w:val="FF0000"/>
          <w:sz w:val="21"/>
          <w:szCs w:val="21"/>
        </w:rPr>
        <w:t>【答案】A</w:t>
      </w:r>
    </w:p>
    <w:p w14:paraId="7CCD5C70">
      <w:pPr>
        <w:spacing w:line="360" w:lineRule="auto"/>
        <w:rPr>
          <w:sz w:val="21"/>
          <w:szCs w:val="21"/>
        </w:rPr>
      </w:pPr>
      <w:r>
        <w:rPr>
          <w:sz w:val="21"/>
          <w:szCs w:val="21"/>
        </w:rPr>
        <w:t>3．下列粒子结构示意图中，属于阴离子的是（    ）</w:t>
      </w:r>
    </w:p>
    <w:p w14:paraId="49AD078E">
      <w:pPr>
        <w:spacing w:line="360" w:lineRule="auto"/>
        <w:rPr>
          <w:sz w:val="21"/>
          <w:szCs w:val="21"/>
        </w:rPr>
      </w:pPr>
      <w:r>
        <w:rPr>
          <w:sz w:val="21"/>
          <w:szCs w:val="21"/>
        </w:rPr>
        <w:t>A．</w:t>
      </w:r>
      <w:r>
        <w:rPr>
          <w:sz w:val="21"/>
          <w:szCs w:val="21"/>
        </w:rPr>
        <w:drawing>
          <wp:inline distT="0" distB="0" distL="114300" distR="114300">
            <wp:extent cx="571500" cy="732790"/>
            <wp:effectExtent l="0" t="0" r="0" b="635"/>
            <wp:docPr id="49" name="图片 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2" descr="学科网 版权所有"/>
                    <pic:cNvPicPr>
                      <a:picLocks noChangeAspect="1"/>
                    </pic:cNvPicPr>
                  </pic:nvPicPr>
                  <pic:blipFill>
                    <a:blip r:embed="rId40"/>
                    <a:stretch>
                      <a:fillRect/>
                    </a:stretch>
                  </pic:blipFill>
                  <pic:spPr>
                    <a:xfrm>
                      <a:off x="0" y="0"/>
                      <a:ext cx="571500" cy="732790"/>
                    </a:xfrm>
                    <a:prstGeom prst="rect">
                      <a:avLst/>
                    </a:prstGeom>
                    <a:noFill/>
                    <a:ln>
                      <a:noFill/>
                    </a:ln>
                  </pic:spPr>
                </pic:pic>
              </a:graphicData>
            </a:graphic>
          </wp:inline>
        </w:drawing>
      </w:r>
      <w:r>
        <w:rPr>
          <w:sz w:val="21"/>
          <w:szCs w:val="21"/>
        </w:rPr>
        <w:t xml:space="preserve">    B．</w:t>
      </w:r>
      <w:r>
        <w:rPr>
          <w:sz w:val="21"/>
          <w:szCs w:val="21"/>
        </w:rPr>
        <w:drawing>
          <wp:inline distT="0" distB="0" distL="114300" distR="114300">
            <wp:extent cx="552450" cy="580390"/>
            <wp:effectExtent l="0" t="0" r="0" b="635"/>
            <wp:docPr id="56" name="图片 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33" descr="学科网 版权所有"/>
                    <pic:cNvPicPr>
                      <a:picLocks noChangeAspect="1"/>
                    </pic:cNvPicPr>
                  </pic:nvPicPr>
                  <pic:blipFill>
                    <a:blip r:embed="rId41"/>
                    <a:stretch>
                      <a:fillRect/>
                    </a:stretch>
                  </pic:blipFill>
                  <pic:spPr>
                    <a:xfrm>
                      <a:off x="0" y="0"/>
                      <a:ext cx="552450" cy="580390"/>
                    </a:xfrm>
                    <a:prstGeom prst="rect">
                      <a:avLst/>
                    </a:prstGeom>
                    <a:noFill/>
                    <a:ln>
                      <a:noFill/>
                    </a:ln>
                  </pic:spPr>
                </pic:pic>
              </a:graphicData>
            </a:graphic>
          </wp:inline>
        </w:drawing>
      </w:r>
      <w:r>
        <w:rPr>
          <w:sz w:val="21"/>
          <w:szCs w:val="21"/>
        </w:rPr>
        <w:t xml:space="preserve">    C．</w:t>
      </w:r>
      <w:r>
        <w:rPr>
          <w:sz w:val="21"/>
          <w:szCs w:val="21"/>
        </w:rPr>
        <w:drawing>
          <wp:inline distT="0" distB="0" distL="114300" distR="114300">
            <wp:extent cx="590550" cy="628015"/>
            <wp:effectExtent l="0" t="0" r="0" b="635"/>
            <wp:docPr id="58" name="图片 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34" descr="学科网 版权所有"/>
                    <pic:cNvPicPr>
                      <a:picLocks noChangeAspect="1"/>
                    </pic:cNvPicPr>
                  </pic:nvPicPr>
                  <pic:blipFill>
                    <a:blip r:embed="rId42"/>
                    <a:stretch>
                      <a:fillRect/>
                    </a:stretch>
                  </pic:blipFill>
                  <pic:spPr>
                    <a:xfrm>
                      <a:off x="0" y="0"/>
                      <a:ext cx="590550" cy="628015"/>
                    </a:xfrm>
                    <a:prstGeom prst="rect">
                      <a:avLst/>
                    </a:prstGeom>
                    <a:noFill/>
                    <a:ln>
                      <a:noFill/>
                    </a:ln>
                  </pic:spPr>
                </pic:pic>
              </a:graphicData>
            </a:graphic>
          </wp:inline>
        </w:drawing>
      </w:r>
      <w:r>
        <w:rPr>
          <w:sz w:val="21"/>
          <w:szCs w:val="21"/>
        </w:rPr>
        <w:t xml:space="preserve">    D．</w:t>
      </w:r>
      <w:r>
        <w:rPr>
          <w:sz w:val="21"/>
          <w:szCs w:val="21"/>
        </w:rPr>
        <w:drawing>
          <wp:inline distT="0" distB="0" distL="114300" distR="114300">
            <wp:extent cx="781050" cy="742950"/>
            <wp:effectExtent l="0" t="0" r="0" b="0"/>
            <wp:docPr id="57" name="图片 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5" descr="学科网 版权所有"/>
                    <pic:cNvPicPr>
                      <a:picLocks noChangeAspect="1"/>
                    </pic:cNvPicPr>
                  </pic:nvPicPr>
                  <pic:blipFill>
                    <a:blip r:embed="rId43"/>
                    <a:stretch>
                      <a:fillRect/>
                    </a:stretch>
                  </pic:blipFill>
                  <pic:spPr>
                    <a:xfrm>
                      <a:off x="0" y="0"/>
                      <a:ext cx="781050" cy="742950"/>
                    </a:xfrm>
                    <a:prstGeom prst="rect">
                      <a:avLst/>
                    </a:prstGeom>
                    <a:noFill/>
                    <a:ln>
                      <a:noFill/>
                    </a:ln>
                  </pic:spPr>
                </pic:pic>
              </a:graphicData>
            </a:graphic>
          </wp:inline>
        </w:drawing>
      </w:r>
    </w:p>
    <w:p w14:paraId="001971DA">
      <w:pPr>
        <w:spacing w:line="360" w:lineRule="auto"/>
        <w:rPr>
          <w:color w:val="FF0000"/>
          <w:sz w:val="21"/>
          <w:szCs w:val="21"/>
        </w:rPr>
      </w:pPr>
      <w:r>
        <w:rPr>
          <w:color w:val="FF0000"/>
          <w:sz w:val="21"/>
          <w:szCs w:val="21"/>
        </w:rPr>
        <w:t>【答案】C</w:t>
      </w:r>
    </w:p>
    <w:p w14:paraId="1C3912C7">
      <w:pPr>
        <w:spacing w:line="360" w:lineRule="auto"/>
        <w:rPr>
          <w:sz w:val="21"/>
          <w:szCs w:val="21"/>
        </w:rPr>
      </w:pPr>
      <w:r>
        <w:rPr>
          <w:sz w:val="21"/>
          <w:szCs w:val="21"/>
        </w:rPr>
        <w:t>4．如图是五种粒子的结构示意图，下列说法正确的是</w:t>
      </w:r>
    </w:p>
    <w:p w14:paraId="2D395CD5">
      <w:pPr>
        <w:spacing w:line="360" w:lineRule="auto"/>
        <w:rPr>
          <w:sz w:val="21"/>
          <w:szCs w:val="21"/>
        </w:rPr>
      </w:pPr>
      <w:r>
        <w:rPr>
          <w:sz w:val="21"/>
          <w:szCs w:val="21"/>
        </w:rPr>
        <w:drawing>
          <wp:inline distT="0" distB="0" distL="114300" distR="114300">
            <wp:extent cx="4841875" cy="933450"/>
            <wp:effectExtent l="0" t="0" r="6350" b="0"/>
            <wp:docPr id="50" name="图片 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6" descr="学科网 版权所有"/>
                    <pic:cNvPicPr>
                      <a:picLocks noChangeAspect="1"/>
                    </pic:cNvPicPr>
                  </pic:nvPicPr>
                  <pic:blipFill>
                    <a:blip r:embed="rId44"/>
                    <a:stretch>
                      <a:fillRect/>
                    </a:stretch>
                  </pic:blipFill>
                  <pic:spPr>
                    <a:xfrm>
                      <a:off x="0" y="0"/>
                      <a:ext cx="4841875" cy="933450"/>
                    </a:xfrm>
                    <a:prstGeom prst="rect">
                      <a:avLst/>
                    </a:prstGeom>
                    <a:noFill/>
                    <a:ln>
                      <a:noFill/>
                    </a:ln>
                  </pic:spPr>
                </pic:pic>
              </a:graphicData>
            </a:graphic>
          </wp:inline>
        </w:drawing>
      </w:r>
    </w:p>
    <w:p w14:paraId="0395313B">
      <w:pPr>
        <w:spacing w:line="360" w:lineRule="auto"/>
        <w:rPr>
          <w:sz w:val="21"/>
          <w:szCs w:val="21"/>
        </w:rPr>
      </w:pPr>
      <w:r>
        <w:rPr>
          <w:sz w:val="21"/>
          <w:szCs w:val="21"/>
        </w:rPr>
        <w:t>A．</w:t>
      </w:r>
      <w:r>
        <w:rPr>
          <w:rFonts w:hint="eastAsia" w:ascii="宋体" w:hAnsi="宋体" w:cs="宋体"/>
          <w:sz w:val="21"/>
          <w:szCs w:val="21"/>
        </w:rPr>
        <w:t>①②</w:t>
      </w:r>
      <w:r>
        <w:rPr>
          <w:sz w:val="21"/>
          <w:szCs w:val="21"/>
        </w:rPr>
        <w:t xml:space="preserve">属于同种元素    </w:t>
      </w:r>
      <w:r>
        <w:rPr>
          <w:rFonts w:hint="eastAsia"/>
          <w:sz w:val="21"/>
          <w:szCs w:val="21"/>
        </w:rPr>
        <w:t xml:space="preserve">  </w:t>
      </w:r>
      <w:r>
        <w:rPr>
          <w:sz w:val="21"/>
          <w:szCs w:val="21"/>
        </w:rPr>
        <w:t>B．</w:t>
      </w:r>
      <w:r>
        <w:rPr>
          <w:rFonts w:hint="eastAsia" w:ascii="宋体" w:hAnsi="宋体" w:cs="宋体"/>
          <w:sz w:val="21"/>
          <w:szCs w:val="21"/>
        </w:rPr>
        <w:t>③⑤</w:t>
      </w:r>
      <w:r>
        <w:rPr>
          <w:sz w:val="21"/>
          <w:szCs w:val="21"/>
        </w:rPr>
        <w:t>化学性质相似</w:t>
      </w:r>
    </w:p>
    <w:p w14:paraId="04BFC6A0">
      <w:pPr>
        <w:spacing w:line="360" w:lineRule="auto"/>
        <w:rPr>
          <w:sz w:val="21"/>
          <w:szCs w:val="21"/>
        </w:rPr>
      </w:pPr>
      <w:r>
        <w:rPr>
          <w:sz w:val="21"/>
          <w:szCs w:val="21"/>
        </w:rPr>
        <w:t>C．</w:t>
      </w:r>
      <w:r>
        <w:rPr>
          <w:rFonts w:hint="eastAsia" w:ascii="宋体" w:hAnsi="宋体" w:cs="宋体"/>
          <w:sz w:val="21"/>
          <w:szCs w:val="21"/>
        </w:rPr>
        <w:t>②③④</w:t>
      </w:r>
      <w:r>
        <w:rPr>
          <w:sz w:val="21"/>
          <w:szCs w:val="21"/>
        </w:rPr>
        <w:t>均表示离子      D．</w:t>
      </w:r>
      <w:r>
        <w:rPr>
          <w:rFonts w:hint="eastAsia" w:ascii="宋体" w:hAnsi="宋体" w:cs="宋体"/>
          <w:sz w:val="21"/>
          <w:szCs w:val="21"/>
        </w:rPr>
        <w:t>②④</w:t>
      </w:r>
      <w:r>
        <w:rPr>
          <w:sz w:val="21"/>
          <w:szCs w:val="21"/>
        </w:rPr>
        <w:t>形成的化合物是MgCl</w:t>
      </w:r>
    </w:p>
    <w:p w14:paraId="6F65F135">
      <w:pPr>
        <w:spacing w:line="360" w:lineRule="auto"/>
        <w:rPr>
          <w:color w:val="FF0000"/>
          <w:sz w:val="21"/>
          <w:szCs w:val="21"/>
        </w:rPr>
      </w:pPr>
      <w:r>
        <w:rPr>
          <w:color w:val="FF0000"/>
          <w:sz w:val="21"/>
          <w:szCs w:val="21"/>
        </w:rPr>
        <w:t>【答案】B</w:t>
      </w:r>
    </w:p>
    <w:p w14:paraId="00F426CD">
      <w:pPr>
        <w:spacing w:line="360" w:lineRule="auto"/>
        <w:rPr>
          <w:sz w:val="21"/>
          <w:szCs w:val="21"/>
        </w:rPr>
      </w:pPr>
      <w:r>
        <w:rPr>
          <w:sz w:val="21"/>
          <w:szCs w:val="21"/>
        </w:rPr>
        <w:t>5．下列粒子结构示意图中，表示阴离子的是(     )</w:t>
      </w:r>
    </w:p>
    <w:p w14:paraId="3650F44C">
      <w:pPr>
        <w:spacing w:line="360" w:lineRule="auto"/>
        <w:rPr>
          <w:sz w:val="21"/>
          <w:szCs w:val="21"/>
        </w:rPr>
      </w:pPr>
      <w:r>
        <w:rPr>
          <w:sz w:val="21"/>
          <w:szCs w:val="21"/>
        </w:rPr>
        <w:t>A．</w:t>
      </w:r>
      <w:r>
        <w:rPr>
          <w:sz w:val="21"/>
          <w:szCs w:val="21"/>
        </w:rPr>
        <w:drawing>
          <wp:inline distT="0" distB="0" distL="114300" distR="114300">
            <wp:extent cx="504190" cy="714375"/>
            <wp:effectExtent l="0" t="0" r="635" b="0"/>
            <wp:docPr id="51" name="图片 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7" descr="学科网 版权所有"/>
                    <pic:cNvPicPr>
                      <a:picLocks noChangeAspect="1"/>
                    </pic:cNvPicPr>
                  </pic:nvPicPr>
                  <pic:blipFill>
                    <a:blip r:embed="rId45"/>
                    <a:stretch>
                      <a:fillRect/>
                    </a:stretch>
                  </pic:blipFill>
                  <pic:spPr>
                    <a:xfrm>
                      <a:off x="0" y="0"/>
                      <a:ext cx="504190" cy="714375"/>
                    </a:xfrm>
                    <a:prstGeom prst="rect">
                      <a:avLst/>
                    </a:prstGeom>
                    <a:noFill/>
                    <a:ln>
                      <a:noFill/>
                    </a:ln>
                  </pic:spPr>
                </pic:pic>
              </a:graphicData>
            </a:graphic>
          </wp:inline>
        </w:drawing>
      </w:r>
      <w:r>
        <w:rPr>
          <w:sz w:val="21"/>
          <w:szCs w:val="21"/>
        </w:rPr>
        <w:t xml:space="preserve">    B．</w:t>
      </w:r>
      <w:r>
        <w:rPr>
          <w:sz w:val="21"/>
          <w:szCs w:val="21"/>
        </w:rPr>
        <w:drawing>
          <wp:inline distT="0" distB="0" distL="114300" distR="114300">
            <wp:extent cx="570865" cy="666750"/>
            <wp:effectExtent l="0" t="0" r="635" b="0"/>
            <wp:docPr id="54" name="图片 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8" descr="学科网 版权所有"/>
                    <pic:cNvPicPr>
                      <a:picLocks noChangeAspect="1"/>
                    </pic:cNvPicPr>
                  </pic:nvPicPr>
                  <pic:blipFill>
                    <a:blip r:embed="rId46"/>
                    <a:stretch>
                      <a:fillRect/>
                    </a:stretch>
                  </pic:blipFill>
                  <pic:spPr>
                    <a:xfrm>
                      <a:off x="0" y="0"/>
                      <a:ext cx="570865" cy="666750"/>
                    </a:xfrm>
                    <a:prstGeom prst="rect">
                      <a:avLst/>
                    </a:prstGeom>
                    <a:noFill/>
                    <a:ln>
                      <a:noFill/>
                    </a:ln>
                  </pic:spPr>
                </pic:pic>
              </a:graphicData>
            </a:graphic>
          </wp:inline>
        </w:drawing>
      </w:r>
      <w:r>
        <w:rPr>
          <w:sz w:val="21"/>
          <w:szCs w:val="21"/>
        </w:rPr>
        <w:t xml:space="preserve">    C．</w:t>
      </w:r>
      <w:r>
        <w:rPr>
          <w:sz w:val="21"/>
          <w:szCs w:val="21"/>
        </w:rPr>
        <w:drawing>
          <wp:inline distT="0" distB="0" distL="114300" distR="114300">
            <wp:extent cx="551815" cy="742950"/>
            <wp:effectExtent l="0" t="0" r="635" b="0"/>
            <wp:docPr id="53" name="图片 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9" descr="学科网 版权所有"/>
                    <pic:cNvPicPr>
                      <a:picLocks noChangeAspect="1"/>
                    </pic:cNvPicPr>
                  </pic:nvPicPr>
                  <pic:blipFill>
                    <a:blip r:embed="rId47"/>
                    <a:stretch>
                      <a:fillRect/>
                    </a:stretch>
                  </pic:blipFill>
                  <pic:spPr>
                    <a:xfrm>
                      <a:off x="0" y="0"/>
                      <a:ext cx="551815" cy="742950"/>
                    </a:xfrm>
                    <a:prstGeom prst="rect">
                      <a:avLst/>
                    </a:prstGeom>
                    <a:noFill/>
                    <a:ln>
                      <a:noFill/>
                    </a:ln>
                  </pic:spPr>
                </pic:pic>
              </a:graphicData>
            </a:graphic>
          </wp:inline>
        </w:drawing>
      </w:r>
      <w:r>
        <w:rPr>
          <w:sz w:val="21"/>
          <w:szCs w:val="21"/>
        </w:rPr>
        <w:t xml:space="preserve">    D．</w:t>
      </w:r>
      <w:r>
        <w:rPr>
          <w:sz w:val="21"/>
          <w:szCs w:val="21"/>
        </w:rPr>
        <w:drawing>
          <wp:inline distT="0" distB="0" distL="114300" distR="114300">
            <wp:extent cx="714375" cy="714375"/>
            <wp:effectExtent l="0" t="0" r="0" b="0"/>
            <wp:docPr id="61" name="图片 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40" descr="学科网 版权所有"/>
                    <pic:cNvPicPr>
                      <a:picLocks noChangeAspect="1"/>
                    </pic:cNvPicPr>
                  </pic:nvPicPr>
                  <pic:blipFill>
                    <a:blip r:embed="rId48"/>
                    <a:stretch>
                      <a:fillRect/>
                    </a:stretch>
                  </pic:blipFill>
                  <pic:spPr>
                    <a:xfrm>
                      <a:off x="0" y="0"/>
                      <a:ext cx="714375" cy="714375"/>
                    </a:xfrm>
                    <a:prstGeom prst="rect">
                      <a:avLst/>
                    </a:prstGeom>
                    <a:noFill/>
                    <a:ln>
                      <a:noFill/>
                    </a:ln>
                  </pic:spPr>
                </pic:pic>
              </a:graphicData>
            </a:graphic>
          </wp:inline>
        </w:drawing>
      </w:r>
    </w:p>
    <w:p w14:paraId="780447C8">
      <w:pPr>
        <w:spacing w:line="360" w:lineRule="auto"/>
        <w:rPr>
          <w:color w:val="FF0000"/>
          <w:sz w:val="21"/>
          <w:szCs w:val="21"/>
        </w:rPr>
      </w:pPr>
      <w:r>
        <w:rPr>
          <w:color w:val="FF0000"/>
          <w:sz w:val="21"/>
          <w:szCs w:val="21"/>
        </w:rPr>
        <w:t>【答案】A</w:t>
      </w:r>
    </w:p>
    <w:p w14:paraId="6B03FA2D">
      <w:pPr>
        <w:spacing w:line="360" w:lineRule="auto"/>
        <w:rPr>
          <w:sz w:val="21"/>
          <w:szCs w:val="21"/>
        </w:rPr>
      </w:pPr>
      <w:r>
        <w:rPr>
          <w:sz w:val="21"/>
          <w:szCs w:val="21"/>
        </w:rPr>
        <w:t>6．下列微粒的结构示意图中,表示阴离子的是</w:t>
      </w:r>
    </w:p>
    <w:p w14:paraId="0A3DF611">
      <w:pPr>
        <w:spacing w:line="360" w:lineRule="auto"/>
        <w:rPr>
          <w:sz w:val="21"/>
          <w:szCs w:val="21"/>
        </w:rPr>
      </w:pPr>
      <w:r>
        <w:rPr>
          <w:sz w:val="21"/>
          <w:szCs w:val="21"/>
        </w:rPr>
        <w:t>A．</w:t>
      </w:r>
      <w:r>
        <w:rPr>
          <w:sz w:val="21"/>
          <w:szCs w:val="21"/>
        </w:rPr>
        <w:drawing>
          <wp:inline distT="0" distB="0" distL="114300" distR="114300">
            <wp:extent cx="666750" cy="408940"/>
            <wp:effectExtent l="0" t="0" r="0" b="635"/>
            <wp:docPr id="60" name="图片 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41" descr="学科网 版权所有"/>
                    <pic:cNvPicPr>
                      <a:picLocks noChangeAspect="1"/>
                    </pic:cNvPicPr>
                  </pic:nvPicPr>
                  <pic:blipFill>
                    <a:blip r:embed="rId49"/>
                    <a:stretch>
                      <a:fillRect/>
                    </a:stretch>
                  </pic:blipFill>
                  <pic:spPr>
                    <a:xfrm>
                      <a:off x="0" y="0"/>
                      <a:ext cx="666750" cy="408940"/>
                    </a:xfrm>
                    <a:prstGeom prst="rect">
                      <a:avLst/>
                    </a:prstGeom>
                    <a:noFill/>
                    <a:ln>
                      <a:noFill/>
                    </a:ln>
                  </pic:spPr>
                </pic:pic>
              </a:graphicData>
            </a:graphic>
          </wp:inline>
        </w:drawing>
      </w:r>
      <w:r>
        <w:rPr>
          <w:sz w:val="21"/>
          <w:szCs w:val="21"/>
        </w:rPr>
        <w:t xml:space="preserve">    B．</w:t>
      </w:r>
      <w:r>
        <w:rPr>
          <w:sz w:val="21"/>
          <w:szCs w:val="21"/>
        </w:rPr>
        <w:drawing>
          <wp:inline distT="0" distB="0" distL="114300" distR="114300">
            <wp:extent cx="704850" cy="408940"/>
            <wp:effectExtent l="0" t="0" r="0" b="635"/>
            <wp:docPr id="14" name="图片 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2" descr="学科网 版权所有"/>
                    <pic:cNvPicPr>
                      <a:picLocks noChangeAspect="1"/>
                    </pic:cNvPicPr>
                  </pic:nvPicPr>
                  <pic:blipFill>
                    <a:blip r:embed="rId50"/>
                    <a:stretch>
                      <a:fillRect/>
                    </a:stretch>
                  </pic:blipFill>
                  <pic:spPr>
                    <a:xfrm>
                      <a:off x="0" y="0"/>
                      <a:ext cx="704850" cy="408940"/>
                    </a:xfrm>
                    <a:prstGeom prst="rect">
                      <a:avLst/>
                    </a:prstGeom>
                    <a:noFill/>
                    <a:ln>
                      <a:noFill/>
                    </a:ln>
                  </pic:spPr>
                </pic:pic>
              </a:graphicData>
            </a:graphic>
          </wp:inline>
        </w:drawing>
      </w:r>
      <w:r>
        <w:rPr>
          <w:sz w:val="21"/>
          <w:szCs w:val="21"/>
        </w:rPr>
        <w:t xml:space="preserve">    C．</w:t>
      </w:r>
      <w:r>
        <w:rPr>
          <w:sz w:val="21"/>
          <w:szCs w:val="21"/>
        </w:rPr>
        <w:drawing>
          <wp:inline distT="0" distB="0" distL="114300" distR="114300">
            <wp:extent cx="752475" cy="437515"/>
            <wp:effectExtent l="0" t="0" r="0" b="635"/>
            <wp:docPr id="19" name="图片 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3" descr="学科网 版权所有"/>
                    <pic:cNvPicPr>
                      <a:picLocks noChangeAspect="1"/>
                    </pic:cNvPicPr>
                  </pic:nvPicPr>
                  <pic:blipFill>
                    <a:blip r:embed="rId51"/>
                    <a:stretch>
                      <a:fillRect/>
                    </a:stretch>
                  </pic:blipFill>
                  <pic:spPr>
                    <a:xfrm>
                      <a:off x="0" y="0"/>
                      <a:ext cx="752475" cy="437515"/>
                    </a:xfrm>
                    <a:prstGeom prst="rect">
                      <a:avLst/>
                    </a:prstGeom>
                    <a:noFill/>
                    <a:ln>
                      <a:noFill/>
                    </a:ln>
                  </pic:spPr>
                </pic:pic>
              </a:graphicData>
            </a:graphic>
          </wp:inline>
        </w:drawing>
      </w:r>
      <w:r>
        <w:rPr>
          <w:sz w:val="21"/>
          <w:szCs w:val="21"/>
        </w:rPr>
        <w:t xml:space="preserve">    D．</w:t>
      </w:r>
      <w:r>
        <w:rPr>
          <w:sz w:val="21"/>
          <w:szCs w:val="21"/>
        </w:rPr>
        <w:drawing>
          <wp:inline distT="0" distB="0" distL="114300" distR="114300">
            <wp:extent cx="676275" cy="427990"/>
            <wp:effectExtent l="0" t="0" r="0" b="635"/>
            <wp:docPr id="3" name="图片 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4" descr="学科网 版权所有"/>
                    <pic:cNvPicPr>
                      <a:picLocks noChangeAspect="1"/>
                    </pic:cNvPicPr>
                  </pic:nvPicPr>
                  <pic:blipFill>
                    <a:blip r:embed="rId52"/>
                    <a:stretch>
                      <a:fillRect/>
                    </a:stretch>
                  </pic:blipFill>
                  <pic:spPr>
                    <a:xfrm>
                      <a:off x="0" y="0"/>
                      <a:ext cx="676275" cy="427990"/>
                    </a:xfrm>
                    <a:prstGeom prst="rect">
                      <a:avLst/>
                    </a:prstGeom>
                    <a:noFill/>
                    <a:ln>
                      <a:noFill/>
                    </a:ln>
                  </pic:spPr>
                </pic:pic>
              </a:graphicData>
            </a:graphic>
          </wp:inline>
        </w:drawing>
      </w:r>
    </w:p>
    <w:p w14:paraId="1542429B">
      <w:pPr>
        <w:spacing w:line="360" w:lineRule="auto"/>
        <w:rPr>
          <w:color w:val="FF0000"/>
          <w:sz w:val="21"/>
          <w:szCs w:val="21"/>
        </w:rPr>
      </w:pPr>
      <w:r>
        <w:rPr>
          <w:color w:val="FF0000"/>
          <w:sz w:val="21"/>
          <w:szCs w:val="21"/>
        </w:rPr>
        <w:t>【答案】A</w:t>
      </w:r>
    </w:p>
    <w:p w14:paraId="6307B0AD">
      <w:pPr>
        <w:spacing w:line="360" w:lineRule="auto"/>
        <w:rPr>
          <w:sz w:val="21"/>
          <w:szCs w:val="21"/>
        </w:rPr>
      </w:pPr>
      <w:r>
        <w:rPr>
          <w:sz w:val="21"/>
          <w:szCs w:val="21"/>
        </w:rPr>
        <w:t>7．下列微粒结构示意图中，表示阴离子的是         (   )</w:t>
      </w:r>
    </w:p>
    <w:p w14:paraId="0E1CD36A">
      <w:pPr>
        <w:spacing w:line="360" w:lineRule="auto"/>
        <w:rPr>
          <w:sz w:val="21"/>
          <w:szCs w:val="21"/>
        </w:rPr>
      </w:pPr>
      <w:r>
        <w:rPr>
          <w:sz w:val="21"/>
          <w:szCs w:val="21"/>
        </w:rPr>
        <w:t>A．</w:t>
      </w:r>
      <w:r>
        <w:rPr>
          <w:sz w:val="21"/>
          <w:szCs w:val="21"/>
        </w:rPr>
        <w:drawing>
          <wp:inline distT="0" distB="0" distL="114300" distR="114300">
            <wp:extent cx="466090" cy="551815"/>
            <wp:effectExtent l="0" t="0" r="635" b="635"/>
            <wp:docPr id="15" name="图片 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5" descr="学科网 版权所有"/>
                    <pic:cNvPicPr>
                      <a:picLocks noChangeAspect="1"/>
                    </pic:cNvPicPr>
                  </pic:nvPicPr>
                  <pic:blipFill>
                    <a:blip r:embed="rId53"/>
                    <a:stretch>
                      <a:fillRect/>
                    </a:stretch>
                  </pic:blipFill>
                  <pic:spPr>
                    <a:xfrm>
                      <a:off x="0" y="0"/>
                      <a:ext cx="466090" cy="551815"/>
                    </a:xfrm>
                    <a:prstGeom prst="rect">
                      <a:avLst/>
                    </a:prstGeom>
                    <a:noFill/>
                    <a:ln>
                      <a:noFill/>
                    </a:ln>
                  </pic:spPr>
                </pic:pic>
              </a:graphicData>
            </a:graphic>
          </wp:inline>
        </w:drawing>
      </w:r>
      <w:r>
        <w:rPr>
          <w:sz w:val="21"/>
          <w:szCs w:val="21"/>
        </w:rPr>
        <w:t xml:space="preserve">    B．</w:t>
      </w:r>
      <w:r>
        <w:rPr>
          <w:sz w:val="21"/>
          <w:szCs w:val="21"/>
        </w:rPr>
        <w:drawing>
          <wp:inline distT="0" distB="0" distL="114300" distR="114300">
            <wp:extent cx="466090" cy="542290"/>
            <wp:effectExtent l="0" t="0" r="635" b="635"/>
            <wp:docPr id="11" name="图片 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6" descr="学科网 版权所有"/>
                    <pic:cNvPicPr>
                      <a:picLocks noChangeAspect="1"/>
                    </pic:cNvPicPr>
                  </pic:nvPicPr>
                  <pic:blipFill>
                    <a:blip r:embed="rId54"/>
                    <a:stretch>
                      <a:fillRect/>
                    </a:stretch>
                  </pic:blipFill>
                  <pic:spPr>
                    <a:xfrm>
                      <a:off x="0" y="0"/>
                      <a:ext cx="466090" cy="542290"/>
                    </a:xfrm>
                    <a:prstGeom prst="rect">
                      <a:avLst/>
                    </a:prstGeom>
                    <a:noFill/>
                    <a:ln>
                      <a:noFill/>
                    </a:ln>
                  </pic:spPr>
                </pic:pic>
              </a:graphicData>
            </a:graphic>
          </wp:inline>
        </w:drawing>
      </w:r>
      <w:r>
        <w:rPr>
          <w:sz w:val="21"/>
          <w:szCs w:val="21"/>
        </w:rPr>
        <w:t xml:space="preserve">    C．</w:t>
      </w:r>
      <w:r>
        <w:rPr>
          <w:sz w:val="21"/>
          <w:szCs w:val="21"/>
        </w:rPr>
        <w:drawing>
          <wp:inline distT="0" distB="0" distL="114300" distR="114300">
            <wp:extent cx="666750" cy="609600"/>
            <wp:effectExtent l="0" t="0" r="0" b="0"/>
            <wp:docPr id="8" name="图片 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7" descr="学科网 版权所有"/>
                    <pic:cNvPicPr>
                      <a:picLocks noChangeAspect="1"/>
                    </pic:cNvPicPr>
                  </pic:nvPicPr>
                  <pic:blipFill>
                    <a:blip r:embed="rId55"/>
                    <a:stretch>
                      <a:fillRect/>
                    </a:stretch>
                  </pic:blipFill>
                  <pic:spPr>
                    <a:xfrm>
                      <a:off x="0" y="0"/>
                      <a:ext cx="666750" cy="609600"/>
                    </a:xfrm>
                    <a:prstGeom prst="rect">
                      <a:avLst/>
                    </a:prstGeom>
                    <a:noFill/>
                    <a:ln>
                      <a:noFill/>
                    </a:ln>
                  </pic:spPr>
                </pic:pic>
              </a:graphicData>
            </a:graphic>
          </wp:inline>
        </w:drawing>
      </w:r>
      <w:r>
        <w:rPr>
          <w:sz w:val="21"/>
          <w:szCs w:val="21"/>
        </w:rPr>
        <w:t xml:space="preserve">    D．</w:t>
      </w:r>
      <w:r>
        <w:rPr>
          <w:sz w:val="21"/>
          <w:szCs w:val="21"/>
        </w:rPr>
        <w:drawing>
          <wp:inline distT="0" distB="0" distL="114300" distR="114300">
            <wp:extent cx="447040" cy="532765"/>
            <wp:effectExtent l="0" t="0" r="635" b="635"/>
            <wp:docPr id="4" name="图片 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8" descr="学科网 版权所有"/>
                    <pic:cNvPicPr>
                      <a:picLocks noChangeAspect="1"/>
                    </pic:cNvPicPr>
                  </pic:nvPicPr>
                  <pic:blipFill>
                    <a:blip r:embed="rId56"/>
                    <a:stretch>
                      <a:fillRect/>
                    </a:stretch>
                  </pic:blipFill>
                  <pic:spPr>
                    <a:xfrm>
                      <a:off x="0" y="0"/>
                      <a:ext cx="447040" cy="532765"/>
                    </a:xfrm>
                    <a:prstGeom prst="rect">
                      <a:avLst/>
                    </a:prstGeom>
                    <a:noFill/>
                    <a:ln>
                      <a:noFill/>
                    </a:ln>
                  </pic:spPr>
                </pic:pic>
              </a:graphicData>
            </a:graphic>
          </wp:inline>
        </w:drawing>
      </w:r>
    </w:p>
    <w:p w14:paraId="3E67226A">
      <w:pPr>
        <w:spacing w:line="360" w:lineRule="auto"/>
        <w:rPr>
          <w:color w:val="FF0000"/>
          <w:sz w:val="21"/>
          <w:szCs w:val="21"/>
        </w:rPr>
      </w:pPr>
      <w:r>
        <w:rPr>
          <w:color w:val="FF0000"/>
          <w:sz w:val="21"/>
          <w:szCs w:val="21"/>
        </w:rPr>
        <w:t>【答案】B</w:t>
      </w:r>
    </w:p>
    <w:p w14:paraId="4BEA2F67">
      <w:pPr>
        <w:spacing w:line="360" w:lineRule="auto"/>
        <w:rPr>
          <w:sz w:val="21"/>
          <w:szCs w:val="21"/>
        </w:rPr>
      </w:pPr>
      <w:r>
        <w:rPr>
          <w:sz w:val="21"/>
          <w:szCs w:val="21"/>
        </w:rPr>
        <w:t>8．下列微粒结构示意图中，表示阳离子的是（  ）</w:t>
      </w:r>
    </w:p>
    <w:p w14:paraId="2AE7E0CF">
      <w:pPr>
        <w:spacing w:line="360" w:lineRule="auto"/>
        <w:rPr>
          <w:sz w:val="21"/>
          <w:szCs w:val="21"/>
        </w:rPr>
      </w:pPr>
      <w:r>
        <w:rPr>
          <w:sz w:val="21"/>
          <w:szCs w:val="21"/>
        </w:rPr>
        <w:t xml:space="preserve"> </w:t>
      </w:r>
      <w:r>
        <w:rPr>
          <w:sz w:val="21"/>
          <w:szCs w:val="21"/>
        </w:rPr>
        <w:drawing>
          <wp:inline distT="0" distB="0" distL="114300" distR="114300">
            <wp:extent cx="3143885" cy="1000125"/>
            <wp:effectExtent l="0" t="0" r="8890" b="0"/>
            <wp:docPr id="5" name="图片 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9" descr="学科网 版权所有"/>
                    <pic:cNvPicPr>
                      <a:picLocks noChangeAspect="1"/>
                    </pic:cNvPicPr>
                  </pic:nvPicPr>
                  <pic:blipFill>
                    <a:blip r:embed="rId57"/>
                    <a:stretch>
                      <a:fillRect/>
                    </a:stretch>
                  </pic:blipFill>
                  <pic:spPr>
                    <a:xfrm>
                      <a:off x="0" y="0"/>
                      <a:ext cx="3143885" cy="1000125"/>
                    </a:xfrm>
                    <a:prstGeom prst="rect">
                      <a:avLst/>
                    </a:prstGeom>
                    <a:noFill/>
                    <a:ln>
                      <a:noFill/>
                    </a:ln>
                  </pic:spPr>
                </pic:pic>
              </a:graphicData>
            </a:graphic>
          </wp:inline>
        </w:drawing>
      </w:r>
    </w:p>
    <w:p w14:paraId="7136A79D">
      <w:pPr>
        <w:spacing w:line="360" w:lineRule="auto"/>
        <w:rPr>
          <w:color w:val="FF0000"/>
          <w:sz w:val="21"/>
          <w:szCs w:val="21"/>
        </w:rPr>
      </w:pPr>
      <w:r>
        <w:rPr>
          <w:color w:val="FF0000"/>
          <w:sz w:val="21"/>
          <w:szCs w:val="21"/>
        </w:rPr>
        <w:t>【答案】D</w:t>
      </w:r>
    </w:p>
    <w:p w14:paraId="653304C7">
      <w:pPr>
        <w:widowControl/>
        <w:jc w:val="left"/>
        <w:rPr>
          <w:sz w:val="21"/>
          <w:szCs w:val="21"/>
        </w:rPr>
      </w:pPr>
      <w:r>
        <w:rPr>
          <w:sz w:val="21"/>
          <w:szCs w:val="21"/>
        </w:rPr>
        <w:t xml:space="preserve">9．下图中A、B、C、D是四种粒子的结构示意图。  </w:t>
      </w:r>
    </w:p>
    <w:p w14:paraId="4CC07E7D">
      <w:pPr>
        <w:spacing w:line="360" w:lineRule="auto"/>
        <w:rPr>
          <w:sz w:val="21"/>
          <w:szCs w:val="21"/>
        </w:rPr>
      </w:pPr>
      <w:r>
        <w:rPr>
          <w:sz w:val="21"/>
          <w:szCs w:val="21"/>
        </w:rPr>
        <w:t xml:space="preserve">A  </w:t>
      </w:r>
      <w:r>
        <w:rPr>
          <w:sz w:val="21"/>
          <w:szCs w:val="21"/>
        </w:rPr>
        <w:drawing>
          <wp:inline distT="0" distB="0" distL="114300" distR="114300">
            <wp:extent cx="600075" cy="419100"/>
            <wp:effectExtent l="0" t="0" r="0" b="0"/>
            <wp:docPr id="9" name="图片 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0" descr="学科网 版权所有"/>
                    <pic:cNvPicPr>
                      <a:picLocks noChangeAspect="1"/>
                    </pic:cNvPicPr>
                  </pic:nvPicPr>
                  <pic:blipFill>
                    <a:blip r:embed="rId58"/>
                    <a:stretch>
                      <a:fillRect/>
                    </a:stretch>
                  </pic:blipFill>
                  <pic:spPr>
                    <a:xfrm>
                      <a:off x="0" y="0"/>
                      <a:ext cx="600075" cy="419100"/>
                    </a:xfrm>
                    <a:prstGeom prst="rect">
                      <a:avLst/>
                    </a:prstGeom>
                    <a:noFill/>
                    <a:ln>
                      <a:noFill/>
                    </a:ln>
                  </pic:spPr>
                </pic:pic>
              </a:graphicData>
            </a:graphic>
          </wp:inline>
        </w:drawing>
      </w:r>
      <w:r>
        <w:rPr>
          <w:sz w:val="21"/>
          <w:szCs w:val="21"/>
        </w:rPr>
        <w:t xml:space="preserve">      B </w:t>
      </w:r>
      <w:r>
        <w:rPr>
          <w:sz w:val="21"/>
          <w:szCs w:val="21"/>
        </w:rPr>
        <w:drawing>
          <wp:inline distT="0" distB="0" distL="114300" distR="114300">
            <wp:extent cx="667385" cy="447675"/>
            <wp:effectExtent l="0" t="0" r="8890" b="0"/>
            <wp:docPr id="6" name="图片 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1" descr="学科网 版权所有"/>
                    <pic:cNvPicPr>
                      <a:picLocks noChangeAspect="1"/>
                    </pic:cNvPicPr>
                  </pic:nvPicPr>
                  <pic:blipFill>
                    <a:blip r:embed="rId59"/>
                    <a:stretch>
                      <a:fillRect/>
                    </a:stretch>
                  </pic:blipFill>
                  <pic:spPr>
                    <a:xfrm>
                      <a:off x="0" y="0"/>
                      <a:ext cx="667385" cy="447675"/>
                    </a:xfrm>
                    <a:prstGeom prst="rect">
                      <a:avLst/>
                    </a:prstGeom>
                    <a:noFill/>
                    <a:ln>
                      <a:noFill/>
                    </a:ln>
                  </pic:spPr>
                </pic:pic>
              </a:graphicData>
            </a:graphic>
          </wp:inline>
        </w:drawing>
      </w:r>
      <w:r>
        <w:rPr>
          <w:sz w:val="21"/>
          <w:szCs w:val="21"/>
        </w:rPr>
        <w:t xml:space="preserve">      C </w:t>
      </w:r>
      <w:r>
        <w:rPr>
          <w:sz w:val="21"/>
          <w:szCs w:val="21"/>
        </w:rPr>
        <w:drawing>
          <wp:inline distT="0" distB="0" distL="114300" distR="114300">
            <wp:extent cx="771525" cy="504825"/>
            <wp:effectExtent l="0" t="0" r="0" b="0"/>
            <wp:docPr id="10" name="图片 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2" descr="学科网 版权所有"/>
                    <pic:cNvPicPr>
                      <a:picLocks noChangeAspect="1"/>
                    </pic:cNvPicPr>
                  </pic:nvPicPr>
                  <pic:blipFill>
                    <a:blip r:embed="rId60"/>
                    <a:stretch>
                      <a:fillRect/>
                    </a:stretch>
                  </pic:blipFill>
                  <pic:spPr>
                    <a:xfrm>
                      <a:off x="0" y="0"/>
                      <a:ext cx="771525" cy="504825"/>
                    </a:xfrm>
                    <a:prstGeom prst="rect">
                      <a:avLst/>
                    </a:prstGeom>
                    <a:noFill/>
                    <a:ln>
                      <a:noFill/>
                    </a:ln>
                  </pic:spPr>
                </pic:pic>
              </a:graphicData>
            </a:graphic>
          </wp:inline>
        </w:drawing>
      </w:r>
      <w:r>
        <w:rPr>
          <w:sz w:val="21"/>
          <w:szCs w:val="21"/>
        </w:rPr>
        <w:t xml:space="preserve">         D</w:t>
      </w:r>
      <w:r>
        <w:rPr>
          <w:sz w:val="21"/>
          <w:szCs w:val="21"/>
        </w:rPr>
        <w:drawing>
          <wp:inline distT="0" distB="0" distL="114300" distR="114300">
            <wp:extent cx="685165" cy="570865"/>
            <wp:effectExtent l="0" t="0" r="635" b="635"/>
            <wp:docPr id="12" name="图片 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3" descr="学科网 版权所有"/>
                    <pic:cNvPicPr>
                      <a:picLocks noChangeAspect="1"/>
                    </pic:cNvPicPr>
                  </pic:nvPicPr>
                  <pic:blipFill>
                    <a:blip r:embed="rId61"/>
                    <a:stretch>
                      <a:fillRect/>
                    </a:stretch>
                  </pic:blipFill>
                  <pic:spPr>
                    <a:xfrm>
                      <a:off x="0" y="0"/>
                      <a:ext cx="685165" cy="570865"/>
                    </a:xfrm>
                    <a:prstGeom prst="rect">
                      <a:avLst/>
                    </a:prstGeom>
                    <a:noFill/>
                    <a:ln>
                      <a:noFill/>
                    </a:ln>
                  </pic:spPr>
                </pic:pic>
              </a:graphicData>
            </a:graphic>
          </wp:inline>
        </w:drawing>
      </w:r>
    </w:p>
    <w:p w14:paraId="6CC3C5D3">
      <w:pPr>
        <w:spacing w:line="360" w:lineRule="auto"/>
        <w:rPr>
          <w:sz w:val="21"/>
          <w:szCs w:val="21"/>
        </w:rPr>
      </w:pPr>
      <w:r>
        <w:rPr>
          <w:sz w:val="21"/>
          <w:szCs w:val="21"/>
        </w:rPr>
        <w:t>请回答下列问题：</w:t>
      </w:r>
    </w:p>
    <w:p w14:paraId="3A12682B">
      <w:pPr>
        <w:spacing w:line="360" w:lineRule="auto"/>
        <w:rPr>
          <w:sz w:val="21"/>
          <w:szCs w:val="21"/>
        </w:rPr>
      </w:pPr>
      <w:r>
        <w:rPr>
          <w:sz w:val="21"/>
          <w:szCs w:val="21"/>
        </w:rPr>
        <w:t>（1）图中A、B、C、D _______属于原子； _______属于阳离子，易失电子的是 _______。</w:t>
      </w:r>
    </w:p>
    <w:p w14:paraId="5404C582">
      <w:pPr>
        <w:spacing w:line="360" w:lineRule="auto"/>
        <w:rPr>
          <w:sz w:val="21"/>
          <w:szCs w:val="21"/>
        </w:rPr>
      </w:pPr>
      <w:r>
        <w:rPr>
          <w:sz w:val="21"/>
          <w:szCs w:val="21"/>
        </w:rPr>
        <w:t>（2）A、B、C、D四种粒子中，不具备稳定结构的是 _______（填序号）；</w:t>
      </w:r>
    </w:p>
    <w:p w14:paraId="06FCD1A5">
      <w:pPr>
        <w:spacing w:line="360" w:lineRule="auto"/>
        <w:rPr>
          <w:sz w:val="21"/>
          <w:szCs w:val="21"/>
        </w:rPr>
      </w:pPr>
      <w:r>
        <w:rPr>
          <w:sz w:val="21"/>
          <w:szCs w:val="21"/>
        </w:rPr>
        <w:t>（3）D中x＝ _______；</w:t>
      </w:r>
    </w:p>
    <w:p w14:paraId="2CB460A6">
      <w:pPr>
        <w:spacing w:line="360" w:lineRule="auto"/>
        <w:rPr>
          <w:color w:val="FF0000"/>
          <w:sz w:val="21"/>
          <w:szCs w:val="21"/>
        </w:rPr>
      </w:pPr>
      <w:r>
        <w:rPr>
          <w:color w:val="FF0000"/>
          <w:sz w:val="21"/>
          <w:szCs w:val="21"/>
        </w:rPr>
        <w:t xml:space="preserve">【答案】B、D    A    B    B    8    </w:t>
      </w:r>
    </w:p>
    <w:p w14:paraId="7C4021A4">
      <w:pPr>
        <w:spacing w:line="360" w:lineRule="auto"/>
        <w:rPr>
          <w:sz w:val="21"/>
          <w:szCs w:val="21"/>
        </w:rPr>
      </w:pPr>
      <w:r>
        <w:rPr>
          <w:sz w:val="21"/>
          <w:szCs w:val="21"/>
        </w:rPr>
        <w:t>10．如图为六种粒子的结构示意图。请回答下列问题：</w:t>
      </w:r>
    </w:p>
    <w:p w14:paraId="47855954">
      <w:pPr>
        <w:spacing w:line="360" w:lineRule="auto"/>
        <w:rPr>
          <w:sz w:val="21"/>
          <w:szCs w:val="21"/>
        </w:rPr>
      </w:pPr>
      <w:r>
        <w:rPr>
          <w:sz w:val="21"/>
          <w:szCs w:val="21"/>
        </w:rPr>
        <w:drawing>
          <wp:inline distT="0" distB="0" distL="114300" distR="114300">
            <wp:extent cx="4594860" cy="1289685"/>
            <wp:effectExtent l="0" t="0" r="5715" b="5715"/>
            <wp:docPr id="16" name="图片 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4" descr="学科网 版权所有"/>
                    <pic:cNvPicPr>
                      <a:picLocks noChangeAspect="1"/>
                    </pic:cNvPicPr>
                  </pic:nvPicPr>
                  <pic:blipFill>
                    <a:blip r:embed="rId62"/>
                    <a:stretch>
                      <a:fillRect/>
                    </a:stretch>
                  </pic:blipFill>
                  <pic:spPr>
                    <a:xfrm>
                      <a:off x="0" y="0"/>
                      <a:ext cx="4594860" cy="1289685"/>
                    </a:xfrm>
                    <a:prstGeom prst="rect">
                      <a:avLst/>
                    </a:prstGeom>
                    <a:noFill/>
                    <a:ln>
                      <a:noFill/>
                    </a:ln>
                  </pic:spPr>
                </pic:pic>
              </a:graphicData>
            </a:graphic>
          </wp:inline>
        </w:drawing>
      </w:r>
    </w:p>
    <w:p w14:paraId="4E7E1F1E">
      <w:pPr>
        <w:spacing w:line="360" w:lineRule="auto"/>
        <w:rPr>
          <w:sz w:val="21"/>
          <w:szCs w:val="21"/>
        </w:rPr>
      </w:pPr>
      <w:r>
        <w:rPr>
          <w:sz w:val="21"/>
          <w:szCs w:val="21"/>
        </w:rPr>
        <w:t>（1）图中不同种元素之间的本质区别是 _______；</w:t>
      </w:r>
    </w:p>
    <w:p w14:paraId="4D7B89A3">
      <w:pPr>
        <w:spacing w:line="360" w:lineRule="auto"/>
        <w:rPr>
          <w:sz w:val="21"/>
          <w:szCs w:val="21"/>
        </w:rPr>
      </w:pPr>
      <w:r>
        <w:rPr>
          <w:sz w:val="21"/>
          <w:szCs w:val="21"/>
        </w:rPr>
        <w:t>（2）A元素在与其他元素形成化合物时的化合价通常是 _______（填化学用语）；C元素的原子形成的离子是 _______（填离子符号）；</w:t>
      </w:r>
    </w:p>
    <w:p w14:paraId="7E47E8F9">
      <w:pPr>
        <w:spacing w:line="360" w:lineRule="auto"/>
        <w:rPr>
          <w:sz w:val="21"/>
          <w:szCs w:val="21"/>
        </w:rPr>
      </w:pPr>
      <w:r>
        <w:rPr>
          <w:sz w:val="21"/>
          <w:szCs w:val="21"/>
        </w:rPr>
        <w:t>（3）从原子结构上分析，图中_______（填元素符号）两种元素具有相似的化学性质；</w:t>
      </w:r>
    </w:p>
    <w:p w14:paraId="63103773">
      <w:pPr>
        <w:spacing w:line="360" w:lineRule="auto"/>
        <w:rPr>
          <w:sz w:val="21"/>
          <w:szCs w:val="21"/>
        </w:rPr>
      </w:pPr>
      <w:r>
        <w:rPr>
          <w:sz w:val="21"/>
          <w:szCs w:val="21"/>
        </w:rPr>
        <w:t>（4）在上述碘的原子结构示意图中，x= _______；</w:t>
      </w:r>
    </w:p>
    <w:p w14:paraId="7490FA06">
      <w:pPr>
        <w:spacing w:line="360" w:lineRule="auto"/>
        <w:rPr>
          <w:sz w:val="21"/>
          <w:szCs w:val="21"/>
        </w:rPr>
      </w:pPr>
      <w:r>
        <w:rPr>
          <w:sz w:val="21"/>
          <w:szCs w:val="21"/>
        </w:rPr>
        <w:t>（5）由B、D两种元素组成的化合物的化学式是_______。</w:t>
      </w:r>
    </w:p>
    <w:p w14:paraId="2F0AF892">
      <w:pPr>
        <w:spacing w:line="360" w:lineRule="auto"/>
        <w:rPr>
          <w:color w:val="FF0000"/>
          <w:sz w:val="21"/>
          <w:szCs w:val="21"/>
        </w:rPr>
      </w:pPr>
      <w:r>
        <w:rPr>
          <w:color w:val="FF0000"/>
          <w:sz w:val="21"/>
          <w:szCs w:val="21"/>
        </w:rPr>
        <w:t xml:space="preserve">【答案】质子数不同(或核电荷数不同)     </w:t>
      </w:r>
      <m:oMath>
        <m:limUpp>
          <m:limUppPr>
            <m:ctrlPr>
              <w:rPr>
                <w:rFonts w:ascii="Cambria Math"/>
                <w:color w:val="FF0000"/>
              </w:rPr>
            </m:ctrlPr>
          </m:limUppPr>
          <m:e>
            <m:r>
              <m:rPr/>
              <w:rPr>
                <w:rFonts w:ascii="Cambria Math" w:hAnsi="Cambria Math"/>
                <w:color w:val="FF0000"/>
              </w:rPr>
              <m:t>O</m:t>
            </m:r>
          </m:e>
          <m:lim>
            <m:r>
              <m:rPr/>
              <w:rPr>
                <w:rFonts w:ascii="Cambria Math" w:hAnsi="Cambria Math"/>
                <w:color w:val="FF0000"/>
              </w:rPr>
              <m:t>−2</m:t>
            </m:r>
          </m:lim>
        </m:limUpp>
      </m:oMath>
      <w:r>
        <w:rPr>
          <w:color w:val="FF0000"/>
          <w:sz w:val="21"/>
          <w:szCs w:val="21"/>
        </w:rPr>
        <w:t xml:space="preserve">    Mg</w:t>
      </w:r>
      <w:r>
        <w:rPr>
          <w:color w:val="FF0000"/>
          <w:sz w:val="21"/>
          <w:szCs w:val="21"/>
          <w:vertAlign w:val="superscript"/>
        </w:rPr>
        <w:t>2+</w:t>
      </w:r>
      <w:r>
        <w:rPr>
          <w:color w:val="FF0000"/>
          <w:sz w:val="21"/>
          <w:szCs w:val="21"/>
        </w:rPr>
        <w:t xml:space="preserve">     Cl和I</w:t>
      </w:r>
      <w:r>
        <w:rPr>
          <w:color w:val="FF0000"/>
          <w:sz w:val="21"/>
          <w:szCs w:val="21"/>
          <w:vertAlign w:val="subscript"/>
        </w:rPr>
        <w:t xml:space="preserve"> </w:t>
      </w:r>
      <w:r>
        <w:rPr>
          <w:color w:val="FF0000"/>
          <w:sz w:val="21"/>
          <w:szCs w:val="21"/>
        </w:rPr>
        <w:t xml:space="preserve">    18    Na</w:t>
      </w:r>
      <w:r>
        <w:rPr>
          <w:color w:val="FF0000"/>
          <w:sz w:val="21"/>
          <w:szCs w:val="21"/>
          <w:vertAlign w:val="subscript"/>
        </w:rPr>
        <w:t>2</w:t>
      </w:r>
      <w:r>
        <w:rPr>
          <w:color w:val="FF0000"/>
          <w:sz w:val="21"/>
          <w:szCs w:val="21"/>
        </w:rPr>
        <w:t xml:space="preserve">S    </w:t>
      </w:r>
    </w:p>
    <w:p w14:paraId="65F0F76E">
      <w:pPr>
        <w:spacing w:line="360" w:lineRule="auto"/>
        <w:rPr>
          <w:sz w:val="21"/>
          <w:szCs w:val="21"/>
        </w:rPr>
      </w:pPr>
      <w:r>
        <w:rPr>
          <w:sz w:val="21"/>
          <w:szCs w:val="21"/>
        </w:rPr>
        <w:t>11．下面是几种粒子的结构示意图：</w:t>
      </w:r>
    </w:p>
    <w:p w14:paraId="38E87434">
      <w:pPr>
        <w:spacing w:line="360" w:lineRule="auto"/>
        <w:rPr>
          <w:sz w:val="21"/>
          <w:szCs w:val="21"/>
        </w:rPr>
      </w:pPr>
      <w:r>
        <w:rPr>
          <w:sz w:val="21"/>
          <w:szCs w:val="21"/>
        </w:rPr>
        <w:drawing>
          <wp:inline distT="0" distB="0" distL="114300" distR="114300">
            <wp:extent cx="3667760" cy="819150"/>
            <wp:effectExtent l="0" t="0" r="8890" b="0"/>
            <wp:docPr id="17" name="图片 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7" descr="学科网 版权所有"/>
                    <pic:cNvPicPr>
                      <a:picLocks noChangeAspect="1"/>
                    </pic:cNvPicPr>
                  </pic:nvPicPr>
                  <pic:blipFill>
                    <a:blip r:embed="rId63"/>
                    <a:stretch>
                      <a:fillRect/>
                    </a:stretch>
                  </pic:blipFill>
                  <pic:spPr>
                    <a:xfrm>
                      <a:off x="0" y="0"/>
                      <a:ext cx="3667760" cy="819150"/>
                    </a:xfrm>
                    <a:prstGeom prst="rect">
                      <a:avLst/>
                    </a:prstGeom>
                    <a:noFill/>
                    <a:ln>
                      <a:noFill/>
                    </a:ln>
                  </pic:spPr>
                </pic:pic>
              </a:graphicData>
            </a:graphic>
          </wp:inline>
        </w:drawing>
      </w:r>
    </w:p>
    <w:p w14:paraId="43CC19B0">
      <w:pPr>
        <w:spacing w:line="360" w:lineRule="auto"/>
        <w:rPr>
          <w:sz w:val="21"/>
          <w:szCs w:val="21"/>
        </w:rPr>
      </w:pPr>
      <w:r>
        <w:rPr>
          <w:sz w:val="21"/>
          <w:szCs w:val="21"/>
        </w:rPr>
        <w:t>(1)B所表示的粒子在化学反应中容易_______(填“得到”或“失去”)电子。</w:t>
      </w:r>
    </w:p>
    <w:p w14:paraId="160BA5C4">
      <w:pPr>
        <w:spacing w:line="360" w:lineRule="auto"/>
        <w:rPr>
          <w:rFonts w:hint="eastAsia" w:eastAsia="宋体"/>
          <w:sz w:val="21"/>
          <w:szCs w:val="21"/>
          <w:lang w:eastAsia="zh-CN"/>
        </w:rPr>
      </w:pPr>
      <w:r>
        <w:rPr>
          <w:sz w:val="21"/>
          <w:szCs w:val="21"/>
        </w:rPr>
        <w:t>(2)表示原子的粒子有_______(填序号，下同)</w:t>
      </w:r>
      <w:r>
        <w:rPr>
          <w:rFonts w:hint="eastAsia" w:eastAsia="宋体"/>
          <w:sz w:val="21"/>
          <w:szCs w:val="21"/>
          <w:lang w:eastAsia="zh-CN"/>
        </w:rPr>
        <w:t>。</w:t>
      </w:r>
    </w:p>
    <w:p w14:paraId="5FFCA43A">
      <w:pPr>
        <w:spacing w:line="360" w:lineRule="auto"/>
        <w:rPr>
          <w:rFonts w:hint="eastAsia" w:eastAsia="宋体"/>
          <w:sz w:val="21"/>
          <w:szCs w:val="21"/>
          <w:lang w:eastAsia="zh-CN"/>
        </w:rPr>
      </w:pPr>
      <w:r>
        <w:rPr>
          <w:sz w:val="21"/>
          <w:szCs w:val="21"/>
        </w:rPr>
        <w:t>(3)表示阳离子的有_______，其离子符号为_______</w:t>
      </w:r>
      <w:r>
        <w:rPr>
          <w:rFonts w:hint="eastAsia" w:eastAsia="宋体"/>
          <w:sz w:val="21"/>
          <w:szCs w:val="21"/>
          <w:lang w:eastAsia="zh-CN"/>
        </w:rPr>
        <w:t>。</w:t>
      </w:r>
    </w:p>
    <w:p w14:paraId="10892C39">
      <w:pPr>
        <w:spacing w:line="360" w:lineRule="auto"/>
        <w:rPr>
          <w:rFonts w:hint="eastAsia" w:eastAsia="宋体"/>
          <w:sz w:val="21"/>
          <w:szCs w:val="21"/>
          <w:lang w:eastAsia="zh-CN"/>
        </w:rPr>
      </w:pPr>
      <w:r>
        <w:rPr>
          <w:sz w:val="21"/>
          <w:szCs w:val="21"/>
        </w:rPr>
        <w:t>(4)表示相对稳定结构的是_______</w:t>
      </w:r>
      <w:r>
        <w:rPr>
          <w:rFonts w:hint="eastAsia" w:eastAsia="宋体"/>
          <w:sz w:val="21"/>
          <w:szCs w:val="21"/>
          <w:lang w:eastAsia="zh-CN"/>
        </w:rPr>
        <w:t>。</w:t>
      </w:r>
    </w:p>
    <w:p w14:paraId="7E1AC079">
      <w:pPr>
        <w:spacing w:line="360" w:lineRule="auto"/>
        <w:rPr>
          <w:color w:val="FF0000"/>
          <w:sz w:val="21"/>
          <w:szCs w:val="21"/>
        </w:rPr>
      </w:pPr>
      <w:r>
        <w:rPr>
          <w:color w:val="FF0000"/>
          <w:sz w:val="21"/>
          <w:szCs w:val="21"/>
        </w:rPr>
        <w:t>【</w:t>
      </w:r>
      <w:r>
        <w:rPr>
          <w:rFonts w:hint="eastAsia" w:eastAsia="宋体"/>
          <w:color w:val="FF0000"/>
          <w:sz w:val="21"/>
          <w:szCs w:val="21"/>
          <w:lang w:val="en-US" w:eastAsia="zh-CN"/>
        </w:rPr>
        <w:t>答案</w:t>
      </w:r>
      <w:r>
        <w:rPr>
          <w:color w:val="FF0000"/>
          <w:sz w:val="21"/>
          <w:szCs w:val="21"/>
        </w:rPr>
        <w:t>】</w:t>
      </w:r>
      <w:bookmarkStart w:id="0" w:name="_GoBack"/>
      <w:bookmarkEnd w:id="0"/>
    </w:p>
    <w:p w14:paraId="7EC8BF31">
      <w:pPr>
        <w:spacing w:line="360" w:lineRule="auto"/>
        <w:rPr>
          <w:color w:val="FF0000"/>
          <w:sz w:val="21"/>
          <w:szCs w:val="21"/>
        </w:rPr>
      </w:pPr>
      <w:r>
        <w:rPr>
          <w:color w:val="FF0000"/>
          <w:sz w:val="21"/>
          <w:szCs w:val="21"/>
        </w:rPr>
        <w:t>(1)得到</w:t>
      </w:r>
      <w:r>
        <w:rPr>
          <w:rFonts w:hint="eastAsia" w:eastAsia="宋体"/>
          <w:color w:val="FF0000"/>
          <w:sz w:val="21"/>
          <w:szCs w:val="21"/>
          <w:lang w:val="en-US" w:eastAsia="zh-CN"/>
        </w:rPr>
        <w:t xml:space="preserve">  </w:t>
      </w:r>
      <w:r>
        <w:rPr>
          <w:color w:val="FF0000"/>
          <w:sz w:val="21"/>
          <w:szCs w:val="21"/>
        </w:rPr>
        <w:t>(2)BD</w:t>
      </w:r>
      <w:r>
        <w:rPr>
          <w:rFonts w:hint="eastAsia" w:eastAsia="宋体"/>
          <w:color w:val="FF0000"/>
          <w:sz w:val="21"/>
          <w:szCs w:val="21"/>
          <w:lang w:val="en-US" w:eastAsia="zh-CN"/>
        </w:rPr>
        <w:t xml:space="preserve">  </w:t>
      </w:r>
      <w:r>
        <w:rPr>
          <w:color w:val="FF0000"/>
          <w:sz w:val="21"/>
          <w:szCs w:val="21"/>
        </w:rPr>
        <w:t>(3)C</w:t>
      </w:r>
      <w:r>
        <w:rPr>
          <w:rFonts w:hint="eastAsia" w:eastAsia="宋体"/>
          <w:color w:val="FF0000"/>
          <w:sz w:val="21"/>
          <w:szCs w:val="21"/>
          <w:lang w:val="en-US" w:eastAsia="zh-CN"/>
        </w:rPr>
        <w:t xml:space="preserve">     </w:t>
      </w:r>
      <w:r>
        <w:rPr>
          <w:color w:val="FF0000"/>
          <w:sz w:val="21"/>
          <w:szCs w:val="21"/>
        </w:rPr>
        <w:t>Na</w:t>
      </w:r>
      <w:r>
        <w:rPr>
          <w:color w:val="FF0000"/>
          <w:sz w:val="21"/>
          <w:szCs w:val="21"/>
          <w:vertAlign w:val="superscript"/>
        </w:rPr>
        <w:t>+</w:t>
      </w:r>
      <w:r>
        <w:rPr>
          <w:rFonts w:hint="eastAsia" w:eastAsia="宋体"/>
          <w:color w:val="FF0000"/>
          <w:sz w:val="21"/>
          <w:szCs w:val="21"/>
          <w:vertAlign w:val="superscript"/>
          <w:lang w:val="en-US" w:eastAsia="zh-CN"/>
        </w:rPr>
        <w:t xml:space="preserve">  </w:t>
      </w:r>
      <w:r>
        <w:rPr>
          <w:color w:val="FF0000"/>
          <w:sz w:val="21"/>
          <w:szCs w:val="21"/>
        </w:rPr>
        <w:t>(4)ACE。</w:t>
      </w:r>
    </w:p>
    <w:p w14:paraId="4C8D2BF9">
      <w:pPr>
        <w:spacing w:line="360" w:lineRule="auto"/>
        <w:rPr>
          <w:rFonts w:ascii="宋体" w:hAnsi="宋体"/>
          <w:b/>
          <w:color w:val="FF0000"/>
          <w:sz w:val="21"/>
          <w:szCs w:val="21"/>
        </w:rPr>
      </w:pPr>
    </w:p>
    <w:p w14:paraId="09C3AB52"/>
    <w:sectPr>
      <w:headerReference r:id="rId5" w:type="first"/>
      <w:footerReference r:id="rId8" w:type="first"/>
      <w:headerReference r:id="rId3" w:type="default"/>
      <w:footerReference r:id="rId6" w:type="default"/>
      <w:headerReference r:id="rId4" w:type="even"/>
      <w:footerReference r:id="rId7" w:type="even"/>
      <w:pgSz w:w="11906" w:h="16838"/>
      <w:pgMar w:top="1417" w:right="1077" w:bottom="1417" w:left="1077" w:header="851" w:footer="992" w:gutter="0"/>
      <w:pgNumType w:fmt="decimal"/>
      <w:cols w:space="708"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variable"/>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variable"/>
    <w:sig w:usb0="00000000" w:usb1="00000000" w:usb2="00000000" w:usb3="00000000" w:csb0="80000000" w:csb1="00000000"/>
  </w:font>
  <w:font w:name="Arial">
    <w:panose1 w:val="020B0604020202020204"/>
    <w:charset w:val="00"/>
    <w:family w:val="auto"/>
    <w:pitch w:val="variable"/>
    <w:sig w:usb0="E0002EFF" w:usb1="C000785B" w:usb2="00000009" w:usb3="00000000" w:csb0="400001FF" w:csb1="FFFF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61CE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0DBBE8">
                          <w:pPr>
                            <w:pStyle w:val="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K35fckBAACb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SLm4Bzd9zixC8/f1x+/bn8/k7Q&#10;hw3qA9SYdx8wMw3v/IDJsx/QmXUPKtr8RUUE49je87W9ckhE5Efr1XpdYUhgbL4gPnt4HiKk99Jb&#10;ko2GRpxfaSs/fYQ0ps4puZrzd9qYMkPj/nEgZvawzH3kmK007IdJ0N63Z9TT4+gb6nDTKTEfHHY2&#10;b8lsxNnYz8YxRH3okNqy8IJwe0xIonDLFUbYqTDOrKib9isvxeN7yXr4p7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Erfl9yQEAAJsDAAAOAAAAAAAAAAEAIAAAAB4BAABkcnMvZTJvRG9j&#10;LnhtbFBLBQYAAAAABgAGAFkBAABZBQAAAAA=&#10;">
              <v:path/>
              <v:fill on="f" focussize="0,0"/>
              <v:stroke on="f" joinstyle="miter"/>
              <v:imagedata o:title=""/>
              <o:lock v:ext="edit" aspectratio="f"/>
              <v:textbox inset="0mm,0mm,0mm,0mm" style="mso-fit-shape-to-text:t;">
                <w:txbxContent>
                  <w:p w14:paraId="6C0DBBE8">
                    <w:pPr>
                      <w:pStyle w:val="3"/>
                    </w:pPr>
                    <w:r>
                      <w:fldChar w:fldCharType="begin"/>
                    </w:r>
                    <w:r>
                      <w:instrText xml:space="preserve"> PAGE  \* MERGEFORMAT </w:instrText>
                    </w:r>
                    <w:r>
                      <w:fldChar w:fldCharType="separate"/>
                    </w:r>
                    <w:r>
                      <w:t>1</w:t>
                    </w:r>
                    <w:r>
                      <w:fldChar w:fldCharType="end"/>
                    </w:r>
                  </w:p>
                </w:txbxContent>
              </v:textbox>
            </v:shape>
          </w:pict>
        </mc:Fallback>
      </mc:AlternateContent>
    </w:r>
  </w:p>
  <w:p w14:paraId="45B03E98">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61312"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1"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学科网 zxxk.com"/>
                  <pic:cNvPicPr>
                    <a:picLocks noChangeAspect="1"/>
                  </pic:cNvPicPr>
                </pic:nvPicPr>
                <pic:blipFill>
                  <a:blip r:embed="rId1" r:link="rId2"/>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4CFD1">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EAE1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5F308">
    <w:pPr>
      <w:pStyle w:val="4"/>
      <w:jc w:val="right"/>
    </w:pPr>
  </w:p>
  <w:p w14:paraId="71DE0B5B">
    <w:pPr>
      <w:pBdr>
        <w:bottom w:val="none" w:color="auto" w:sz="0" w:space="1"/>
      </w:pBdr>
      <w:snapToGrid w:val="0"/>
      <w:rPr>
        <w:kern w:val="0"/>
        <w:sz w:val="2"/>
        <w:szCs w:val="2"/>
      </w:rPr>
    </w:pPr>
    <w:r>
      <w:drawing>
        <wp:anchor distT="0" distB="0" distL="114300" distR="114300" simplePos="0" relativeHeight="251661312"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7"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 zxxk.com"/>
                  <pic:cNvPicPr>
                    <a:picLocks noChangeAspect="1"/>
                  </pic:cNvPicPr>
                </pic:nvPicPr>
                <pic:blipFill>
                  <a:blip r:embed="rId1" r:link="rId2"/>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8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92807">
    <w:pPr>
      <w:pStyle w:val="4"/>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6186170" cy="7470140"/>
          <wp:effectExtent l="0" t="0" r="5080" b="6985"/>
          <wp:wrapNone/>
          <wp:docPr id="2" name="WordPictureWatermark27069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7069154" descr="学科网(www.zxxk.com)--教育资源门户，提供试题试卷、教案、课件、教学论文、素材等各类教学资源库下载，还有大量丰富的教学资讯！"/>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7C19E">
    <w:pPr>
      <w:pStyle w:val="4"/>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186170" cy="7470140"/>
          <wp:effectExtent l="0" t="0" r="5080" b="6985"/>
          <wp:wrapNone/>
          <wp:docPr id="13" name="WordPictureWatermark27069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PictureWatermark27069153" descr="学科网(www.zxxk.com)--教育资源门户，提供试题试卷、教案、课件、教学论文、素材等各类教学资源库下载，还有大量丰富的教学资讯！"/>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CB1BC7"/>
    <w:rsid w:val="4BCB1BC7"/>
    <w:rsid w:val="75796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sz w:val="24"/>
      <w:szCs w:val="24"/>
    </w:rPr>
  </w:style>
  <w:style w:type="character" w:default="1" w:styleId="7">
    <w:name w:val="Default Paragraph Fon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5" Type="http://schemas.openxmlformats.org/officeDocument/2006/relationships/fontTable" Target="fontTable.xml"/><Relationship Id="rId64" Type="http://schemas.openxmlformats.org/officeDocument/2006/relationships/customXml" Target="../customXml/item1.xml"/><Relationship Id="rId63" Type="http://schemas.openxmlformats.org/officeDocument/2006/relationships/image" Target="media/image57.png"/><Relationship Id="rId62" Type="http://schemas.openxmlformats.org/officeDocument/2006/relationships/image" Target="media/image56.png"/><Relationship Id="rId61" Type="http://schemas.openxmlformats.org/officeDocument/2006/relationships/image" Target="media/image55.png"/><Relationship Id="rId60" Type="http://schemas.openxmlformats.org/officeDocument/2006/relationships/image" Target="media/image54.png"/><Relationship Id="rId6" Type="http://schemas.openxmlformats.org/officeDocument/2006/relationships/footer" Target="footer1.xml"/><Relationship Id="rId59" Type="http://schemas.openxmlformats.org/officeDocument/2006/relationships/image" Target="media/image53.png"/><Relationship Id="rId58" Type="http://schemas.openxmlformats.org/officeDocument/2006/relationships/image" Target="media/image52.png"/><Relationship Id="rId57" Type="http://schemas.openxmlformats.org/officeDocument/2006/relationships/image" Target="media/image51.png"/><Relationship Id="rId56" Type="http://schemas.openxmlformats.org/officeDocument/2006/relationships/image" Target="media/image50.png"/><Relationship Id="rId55" Type="http://schemas.openxmlformats.org/officeDocument/2006/relationships/image" Target="media/image49.png"/><Relationship Id="rId54" Type="http://schemas.openxmlformats.org/officeDocument/2006/relationships/image" Target="media/image48.png"/><Relationship Id="rId53" Type="http://schemas.openxmlformats.org/officeDocument/2006/relationships/image" Target="media/image47.png"/><Relationship Id="rId52" Type="http://schemas.openxmlformats.org/officeDocument/2006/relationships/image" Target="media/image46.png"/><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header" Target="header3.xml"/><Relationship Id="rId49" Type="http://schemas.openxmlformats.org/officeDocument/2006/relationships/image" Target="media/image43.png"/><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header" Target="header2.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tiff"/><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1</Lines>
  <Paragraphs>1</Paragraphs>
  <TotalTime>12</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2025-07-20T09:34:00Z</dcterms:created>
  <dc:creator>香茅结为宇</dc:creator>
  <cp:lastModifiedBy>香茅结为宇</cp:lastModifiedBy>
  <dcterms:modified xsi:type="dcterms:W3CDTF">2025-07-20T09:48:25Z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B50517F937034099A3C7ADE3A4DCA44D_11</vt:lpwstr>
  </property>
  <property fmtid="{D5CDD505-2E9C-101B-9397-08002B2CF9AE}" pid="4" name="KSOTemplateDocerSaveRecord">
    <vt:lpwstr>eyJoZGlkIjoiOTU1ZTU2ZWI1MjEwM2NmZTA1NDM5MjI4ZmIwZjJmMWUiLCJ1c2VySWQiOiIxMDIzNDY0ODY1In0=</vt:lpwstr>
  </property>
</Properties>
</file>